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70" w:type="dxa"/>
          <w:right w:w="70" w:type="dxa"/>
        </w:tblCellMar>
        <w:tblLook w:val="0000" w:firstRow="0" w:lastRow="0" w:firstColumn="0" w:lastColumn="0" w:noHBand="0" w:noVBand="0"/>
      </w:tblPr>
      <w:tblGrid>
        <w:gridCol w:w="6434"/>
        <w:gridCol w:w="2638"/>
      </w:tblGrid>
      <w:tr w:rsidR="00BC6280" w:rsidRPr="004E3140">
        <w:tc>
          <w:tcPr>
            <w:tcW w:w="6550" w:type="dxa"/>
          </w:tcPr>
          <w:p w:rsidR="00BC6280" w:rsidRPr="004E3140" w:rsidRDefault="00BC6280" w:rsidP="00000165">
            <w:pPr>
              <w:tabs>
                <w:tab w:val="right" w:pos="8820"/>
              </w:tabs>
              <w:jc w:val="both"/>
              <w:rPr>
                <w:rFonts w:cs="Arial"/>
                <w:b/>
                <w:bCs/>
              </w:rPr>
            </w:pPr>
            <w:bookmarkStart w:id="0" w:name="_GoBack"/>
            <w:bookmarkEnd w:id="0"/>
          </w:p>
        </w:tc>
        <w:tc>
          <w:tcPr>
            <w:tcW w:w="2662" w:type="dxa"/>
          </w:tcPr>
          <w:p w:rsidR="00BC6280" w:rsidRPr="004E3140" w:rsidRDefault="009807C8" w:rsidP="009807C8">
            <w:pPr>
              <w:tabs>
                <w:tab w:val="right" w:pos="8820"/>
              </w:tabs>
              <w:jc w:val="both"/>
              <w:rPr>
                <w:rFonts w:cs="Arial"/>
              </w:rPr>
            </w:pPr>
            <w:r w:rsidRPr="004E3140">
              <w:rPr>
                <w:rFonts w:cs="Arial"/>
              </w:rPr>
              <w:t>Steinfurt</w:t>
            </w:r>
            <w:r w:rsidR="00000165" w:rsidRPr="004E3140">
              <w:rPr>
                <w:rFonts w:cs="Arial"/>
              </w:rPr>
              <w:t xml:space="preserve">, </w:t>
            </w:r>
            <w:r w:rsidR="009C7A15" w:rsidRPr="004E3140">
              <w:rPr>
                <w:rFonts w:cs="Arial"/>
              </w:rPr>
              <w:fldChar w:fldCharType="begin"/>
            </w:r>
            <w:r w:rsidRPr="004E3140">
              <w:rPr>
                <w:rFonts w:cs="Arial"/>
              </w:rPr>
              <w:instrText xml:space="preserve"> TIME \@ "dd.MM.yyyy" </w:instrText>
            </w:r>
            <w:r w:rsidR="009C7A15" w:rsidRPr="004E3140">
              <w:rPr>
                <w:rFonts w:cs="Arial"/>
              </w:rPr>
              <w:fldChar w:fldCharType="separate"/>
            </w:r>
            <w:r w:rsidR="00A334D4">
              <w:rPr>
                <w:rFonts w:cs="Arial"/>
                <w:noProof/>
              </w:rPr>
              <w:t>06.05.2024</w:t>
            </w:r>
            <w:r w:rsidR="009C7A15" w:rsidRPr="004E3140">
              <w:rPr>
                <w:rFonts w:cs="Arial"/>
              </w:rPr>
              <w:fldChar w:fldCharType="end"/>
            </w:r>
          </w:p>
        </w:tc>
      </w:tr>
      <w:tr w:rsidR="00BC6280" w:rsidRPr="004E3140">
        <w:tc>
          <w:tcPr>
            <w:tcW w:w="6550" w:type="dxa"/>
          </w:tcPr>
          <w:p w:rsidR="00BC6280" w:rsidRPr="004E3140" w:rsidRDefault="00BC6280" w:rsidP="00000165">
            <w:pPr>
              <w:tabs>
                <w:tab w:val="right" w:pos="8820"/>
              </w:tabs>
              <w:jc w:val="both"/>
              <w:rPr>
                <w:rFonts w:cs="Arial"/>
              </w:rPr>
            </w:pPr>
          </w:p>
        </w:tc>
        <w:tc>
          <w:tcPr>
            <w:tcW w:w="2662" w:type="dxa"/>
          </w:tcPr>
          <w:p w:rsidR="00BC6280" w:rsidRPr="004E3140" w:rsidRDefault="00BC6280" w:rsidP="00000165">
            <w:pPr>
              <w:tabs>
                <w:tab w:val="right" w:pos="8820"/>
              </w:tabs>
              <w:jc w:val="both"/>
              <w:rPr>
                <w:rFonts w:cs="Arial"/>
              </w:rPr>
            </w:pPr>
          </w:p>
        </w:tc>
      </w:tr>
    </w:tbl>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C6280" w:rsidRPr="004E3140" w:rsidRDefault="009807C8" w:rsidP="00000165">
      <w:pPr>
        <w:tabs>
          <w:tab w:val="right" w:pos="8820"/>
        </w:tabs>
        <w:jc w:val="both"/>
        <w:rPr>
          <w:rFonts w:cs="Arial"/>
        </w:rPr>
      </w:pPr>
      <w:r w:rsidRPr="004E3140">
        <w:rPr>
          <w:rFonts w:cs="Arial"/>
        </w:rPr>
        <w:t>Rechtsamt</w:t>
      </w:r>
    </w:p>
    <w:p w:rsidR="009807C8" w:rsidRPr="004E3140" w:rsidRDefault="009807C8" w:rsidP="00000165">
      <w:pPr>
        <w:tabs>
          <w:tab w:val="right" w:pos="8820"/>
        </w:tabs>
        <w:jc w:val="both"/>
        <w:rPr>
          <w:rFonts w:cs="Arial"/>
        </w:rPr>
      </w:pPr>
      <w:r w:rsidRPr="004E3140">
        <w:rPr>
          <w:rFonts w:cs="Arial"/>
        </w:rPr>
        <w:t>Zentrale Vergabestelle</w:t>
      </w:r>
    </w:p>
    <w:p w:rsidR="00BC6280" w:rsidRPr="004E3140" w:rsidRDefault="00BC6280" w:rsidP="00000165">
      <w:pPr>
        <w:tabs>
          <w:tab w:val="right" w:pos="8820"/>
        </w:tabs>
        <w:jc w:val="both"/>
        <w:rPr>
          <w:rFonts w:cs="Arial"/>
        </w:rPr>
      </w:pPr>
    </w:p>
    <w:p w:rsidR="00BC6280" w:rsidRPr="004E3140" w:rsidRDefault="009807C8" w:rsidP="00000165">
      <w:pPr>
        <w:tabs>
          <w:tab w:val="right" w:pos="8820"/>
        </w:tabs>
        <w:jc w:val="both"/>
        <w:rPr>
          <w:rFonts w:cs="Arial"/>
          <w:u w:val="single"/>
        </w:rPr>
      </w:pPr>
      <w:r w:rsidRPr="004E3140">
        <w:rPr>
          <w:rFonts w:cs="Arial"/>
          <w:u w:val="single"/>
        </w:rPr>
        <w:t>Steinfurt</w:t>
      </w: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9807C8" w:rsidRPr="004E3140" w:rsidRDefault="009807C8" w:rsidP="00000165">
      <w:pPr>
        <w:tabs>
          <w:tab w:val="right" w:pos="8820"/>
        </w:tabs>
        <w:jc w:val="both"/>
        <w:rPr>
          <w:rFonts w:cs="Arial"/>
          <w:b/>
          <w:bCs/>
        </w:rPr>
      </w:pPr>
      <w:r w:rsidRPr="004E3140">
        <w:rPr>
          <w:rFonts w:cs="Arial"/>
          <w:b/>
          <w:bCs/>
        </w:rPr>
        <w:t>Einleitung eines Vergabeverfahrens nach der VO</w:t>
      </w:r>
      <w:r w:rsidR="003351F9" w:rsidRPr="004E3140">
        <w:rPr>
          <w:rFonts w:cs="Arial"/>
          <w:b/>
          <w:bCs/>
        </w:rPr>
        <w:t>B</w:t>
      </w:r>
      <w:r w:rsidR="00BA5D8E" w:rsidRPr="004E3140">
        <w:rPr>
          <w:rFonts w:cs="Arial"/>
          <w:b/>
          <w:bCs/>
        </w:rPr>
        <w:t>/</w:t>
      </w:r>
      <w:r w:rsidR="007406B0" w:rsidRPr="004E3140">
        <w:rPr>
          <w:rFonts w:cs="Arial"/>
          <w:b/>
          <w:bCs/>
        </w:rPr>
        <w:t>A national</w:t>
      </w:r>
    </w:p>
    <w:p w:rsidR="00BC6280" w:rsidRPr="004E3140" w:rsidRDefault="009807C8" w:rsidP="00000165">
      <w:pPr>
        <w:tabs>
          <w:tab w:val="right" w:pos="8820"/>
        </w:tabs>
        <w:jc w:val="both"/>
        <w:rPr>
          <w:rFonts w:cs="Arial"/>
          <w:b/>
          <w:bCs/>
        </w:rPr>
      </w:pPr>
      <w:r w:rsidRPr="004E3140">
        <w:rPr>
          <w:rFonts w:cs="Arial"/>
          <w:b/>
          <w:bCs/>
        </w:rPr>
        <w:t xml:space="preserve">(Vergabe von </w:t>
      </w:r>
      <w:r w:rsidR="003351F9" w:rsidRPr="004E3140">
        <w:rPr>
          <w:rFonts w:cs="Arial"/>
          <w:b/>
          <w:bCs/>
        </w:rPr>
        <w:t>Bauleistungen</w:t>
      </w:r>
      <w:r w:rsidRPr="004E3140">
        <w:rPr>
          <w:rFonts w:cs="Arial"/>
          <w:b/>
          <w:bCs/>
        </w:rPr>
        <w:t>)</w:t>
      </w:r>
    </w:p>
    <w:p w:rsidR="00BC6280" w:rsidRPr="004E3140" w:rsidRDefault="00BC6280" w:rsidP="00000165">
      <w:pPr>
        <w:tabs>
          <w:tab w:val="right" w:pos="8820"/>
        </w:tabs>
        <w:jc w:val="both"/>
        <w:rPr>
          <w:rFonts w:cs="Arial"/>
        </w:rPr>
      </w:pPr>
    </w:p>
    <w:p w:rsidR="00BC6280" w:rsidRPr="004E3140" w:rsidRDefault="00BC6280" w:rsidP="00000165">
      <w:pPr>
        <w:tabs>
          <w:tab w:val="right" w:pos="8820"/>
        </w:tabs>
        <w:jc w:val="both"/>
        <w:rPr>
          <w:rFonts w:cs="Arial"/>
        </w:rPr>
      </w:pPr>
    </w:p>
    <w:p w:rsidR="00BA593A" w:rsidRDefault="00BA593A" w:rsidP="00BA593A">
      <w:pPr>
        <w:tabs>
          <w:tab w:val="left" w:pos="4536"/>
          <w:tab w:val="right" w:pos="8820"/>
        </w:tabs>
        <w:jc w:val="both"/>
        <w:rPr>
          <w:rFonts w:cs="Arial"/>
          <w:b/>
          <w:u w:val="single"/>
        </w:rPr>
      </w:pPr>
      <w:r w:rsidRPr="004E3140">
        <w:rPr>
          <w:rFonts w:cs="Arial"/>
          <w:b/>
          <w:u w:val="single"/>
        </w:rPr>
        <w:t>Baumaßnahme</w:t>
      </w:r>
    </w:p>
    <w:p w:rsidR="00BA593A" w:rsidRPr="00EB3C3D" w:rsidRDefault="00BA593A" w:rsidP="00BA593A">
      <w:pPr>
        <w:tabs>
          <w:tab w:val="left" w:pos="4536"/>
          <w:tab w:val="right" w:pos="8820"/>
        </w:tabs>
        <w:jc w:val="both"/>
        <w:rPr>
          <w:rFonts w:cs="Arial"/>
          <w:color w:val="00B0F0"/>
          <w:sz w:val="22"/>
        </w:rPr>
      </w:pPr>
      <w:r w:rsidRPr="00EB3C3D">
        <w:rPr>
          <w:rFonts w:cs="Arial"/>
          <w:color w:val="00B0F0"/>
          <w:sz w:val="22"/>
        </w:rPr>
        <w:t xml:space="preserve">Hier ist anzugeben, zu welchem Bauvorhaben die Ausschreibung gehört (z. B. Sanierung Schule </w:t>
      </w:r>
      <w:proofErr w:type="spellStart"/>
      <w:r w:rsidRPr="00EB3C3D">
        <w:rPr>
          <w:rFonts w:cs="Arial"/>
          <w:color w:val="00B0F0"/>
          <w:sz w:val="22"/>
        </w:rPr>
        <w:t>xy</w:t>
      </w:r>
      <w:proofErr w:type="spellEnd"/>
      <w:r w:rsidRPr="00EB3C3D">
        <w:rPr>
          <w:rFonts w:cs="Arial"/>
          <w:color w:val="00B0F0"/>
          <w:sz w:val="22"/>
        </w:rPr>
        <w:t>, Erneuerung Toilettenanlagen Kreishaus).</w:t>
      </w:r>
      <w:r w:rsidRPr="00EB3C3D">
        <w:rPr>
          <w:rStyle w:val="Funotenzeichen"/>
          <w:rFonts w:cs="Arial"/>
          <w:bCs/>
          <w:color w:val="00B0F0"/>
          <w:szCs w:val="20"/>
        </w:rPr>
        <w:t xml:space="preserve"> </w:t>
      </w:r>
      <w:r w:rsidRPr="00EB3C3D">
        <w:rPr>
          <w:rStyle w:val="Funotenzeichen"/>
          <w:rFonts w:cs="Arial"/>
          <w:bCs/>
          <w:color w:val="00B0F0"/>
          <w:szCs w:val="20"/>
        </w:rPr>
        <w:footnoteReference w:id="1"/>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r w:rsidRPr="004E3140">
        <w:rPr>
          <w:rFonts w:cs="Arial"/>
          <w:b/>
          <w:u w:val="single"/>
        </w:rPr>
        <w:t>Art der Leistung</w:t>
      </w:r>
    </w:p>
    <w:p w:rsidR="00BA593A" w:rsidRPr="00EB3C3D" w:rsidRDefault="00BA593A" w:rsidP="00BA593A">
      <w:pPr>
        <w:tabs>
          <w:tab w:val="left" w:pos="4536"/>
          <w:tab w:val="right" w:pos="8820"/>
        </w:tabs>
        <w:jc w:val="both"/>
        <w:rPr>
          <w:rFonts w:cs="Arial"/>
          <w:color w:val="00B0F0"/>
          <w:sz w:val="22"/>
        </w:rPr>
      </w:pPr>
      <w:r w:rsidRPr="00EB3C3D">
        <w:rPr>
          <w:rFonts w:cs="Arial"/>
          <w:color w:val="00B0F0"/>
          <w:sz w:val="22"/>
        </w:rPr>
        <w:t xml:space="preserve">Hier ist anzugeben, welche Art der Leistung vergeben wird (z. B. Elektroinstallationsarbeiten, Heizungs- und Sanitärarbeiten, Pflanzarbeiten). </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color w:val="00B0F0"/>
          <w:sz w:val="22"/>
        </w:rPr>
      </w:pPr>
    </w:p>
    <w:p w:rsidR="00BA593A" w:rsidRPr="00EB1A5C" w:rsidRDefault="00BA593A" w:rsidP="00BA593A">
      <w:pPr>
        <w:tabs>
          <w:tab w:val="left" w:pos="4536"/>
          <w:tab w:val="right" w:pos="8820"/>
        </w:tabs>
        <w:jc w:val="both"/>
        <w:rPr>
          <w:rFonts w:cs="Arial"/>
          <w:color w:val="00B0F0"/>
          <w:sz w:val="22"/>
        </w:rPr>
      </w:pPr>
      <w:r>
        <w:rPr>
          <w:rFonts w:cs="Arial"/>
          <w:color w:val="00B0F0"/>
          <w:sz w:val="22"/>
        </w:rPr>
        <w:t>(Baumaßnahme und Art der Leistung zusammen max. 100</w:t>
      </w:r>
      <w:r w:rsidRPr="00EB1A5C">
        <w:rPr>
          <w:rFonts w:cs="Arial"/>
          <w:color w:val="00B0F0"/>
          <w:sz w:val="22"/>
        </w:rPr>
        <w:t xml:space="preserve"> Zeichen)</w:t>
      </w:r>
    </w:p>
    <w:p w:rsidR="00BA593A" w:rsidRDefault="00BA593A" w:rsidP="00BA593A">
      <w:pPr>
        <w:tabs>
          <w:tab w:val="left" w:pos="4536"/>
          <w:tab w:val="right" w:pos="8820"/>
        </w:tabs>
        <w:jc w:val="both"/>
        <w:rPr>
          <w:rFonts w:cs="Arial"/>
          <w:b/>
          <w:bCs/>
        </w:rPr>
      </w:pPr>
    </w:p>
    <w:p w:rsidR="00BA593A" w:rsidRDefault="00BA593A" w:rsidP="00BA593A">
      <w:pPr>
        <w:tabs>
          <w:tab w:val="left" w:pos="4536"/>
          <w:tab w:val="right" w:pos="8820"/>
        </w:tabs>
        <w:jc w:val="both"/>
        <w:rPr>
          <w:rFonts w:cs="Arial"/>
          <w:b/>
          <w:bCs/>
        </w:rPr>
      </w:pPr>
      <w:r>
        <w:rPr>
          <w:rFonts w:cs="Arial"/>
          <w:b/>
          <w:bCs/>
          <w:u w:val="single"/>
        </w:rPr>
        <w:t>Auftraggeber</w:t>
      </w:r>
    </w:p>
    <w:p w:rsidR="00BA593A" w:rsidRPr="004E3140" w:rsidRDefault="00BA593A" w:rsidP="00BA593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Stadt/Gemeinde</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 xml:space="preserve">energieland2050 e. V., LAG </w:t>
      </w:r>
      <w:proofErr w:type="spellStart"/>
      <w:r>
        <w:rPr>
          <w:rFonts w:cs="Arial"/>
          <w:color w:val="000000"/>
        </w:rPr>
        <w:t>Steinfurter</w:t>
      </w:r>
      <w:proofErr w:type="spellEnd"/>
      <w:r>
        <w:rPr>
          <w:rFonts w:cs="Arial"/>
          <w:color w:val="000000"/>
        </w:rPr>
        <w:t xml:space="preserve"> Land, LAG </w:t>
      </w:r>
      <w:proofErr w:type="spellStart"/>
      <w:r>
        <w:rPr>
          <w:rFonts w:cs="Arial"/>
          <w:color w:val="000000"/>
        </w:rPr>
        <w:t>Tecklenburger</w:t>
      </w:r>
      <w:proofErr w:type="spellEnd"/>
      <w:r>
        <w:rPr>
          <w:rFonts w:cs="Arial"/>
          <w:color w:val="000000"/>
        </w:rPr>
        <w:t xml:space="preserve"> Land</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WertArbeit</w:t>
      </w:r>
      <w:proofErr w:type="spellEnd"/>
      <w:r>
        <w:rPr>
          <w:rFonts w:cs="Arial"/>
          <w:color w:val="000000"/>
        </w:rPr>
        <w:t xml:space="preserve"> gGmbH</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Naturschutzstiftung</w:t>
      </w:r>
    </w:p>
    <w:p w:rsidR="00BA593A" w:rsidRDefault="00BA593A" w:rsidP="00BA593A">
      <w:pPr>
        <w:tabs>
          <w:tab w:val="left" w:pos="567"/>
          <w:tab w:val="left" w:pos="4536"/>
          <w:tab w:val="right" w:pos="8820"/>
        </w:tabs>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Pr>
          <w:rFonts w:cs="Arial"/>
          <w:color w:val="000000"/>
        </w:rPr>
        <w:t>jobcenter</w:t>
      </w:r>
      <w:proofErr w:type="spellEnd"/>
      <w:r>
        <w:rPr>
          <w:rFonts w:cs="Arial"/>
          <w:color w:val="000000"/>
        </w:rPr>
        <w:t xml:space="preserve"> </w:t>
      </w:r>
      <w:proofErr w:type="spellStart"/>
      <w:r>
        <w:rPr>
          <w:rFonts w:cs="Arial"/>
          <w:color w:val="000000"/>
        </w:rPr>
        <w:t>AöR</w:t>
      </w:r>
      <w:proofErr w:type="spellEnd"/>
    </w:p>
    <w:p w:rsidR="00BA593A" w:rsidRPr="004E3140" w:rsidRDefault="00BA593A" w:rsidP="00BA593A">
      <w:pPr>
        <w:tabs>
          <w:tab w:val="left" w:pos="567"/>
          <w:tab w:val="left" w:pos="4536"/>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Sonstige</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F1DCB">
      <w:pPr>
        <w:tabs>
          <w:tab w:val="left" w:pos="4536"/>
          <w:tab w:val="right" w:pos="8820"/>
        </w:tabs>
        <w:jc w:val="both"/>
        <w:rPr>
          <w:rFonts w:cs="Arial"/>
        </w:rPr>
      </w:pPr>
    </w:p>
    <w:p w:rsidR="005F1DCB" w:rsidRDefault="005F1DCB" w:rsidP="005F1DCB">
      <w:pPr>
        <w:tabs>
          <w:tab w:val="left" w:pos="4536"/>
          <w:tab w:val="right" w:pos="8820"/>
        </w:tabs>
        <w:jc w:val="both"/>
        <w:rPr>
          <w:rFonts w:cs="Arial"/>
        </w:rPr>
      </w:pPr>
      <w:proofErr w:type="spellStart"/>
      <w:r>
        <w:rPr>
          <w:rFonts w:cs="Arial"/>
        </w:rPr>
        <w:t>Fachamt</w:t>
      </w:r>
      <w:proofErr w:type="spellEnd"/>
      <w:r>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D0979">
      <w:pPr>
        <w:tabs>
          <w:tab w:val="left" w:pos="4536"/>
          <w:tab w:val="right" w:pos="8820"/>
        </w:tabs>
        <w:jc w:val="both"/>
        <w:rPr>
          <w:rFonts w:cs="Arial"/>
        </w:rPr>
      </w:pPr>
    </w:p>
    <w:p w:rsidR="00AE5CFD" w:rsidRDefault="00AE5CFD" w:rsidP="00AE5CFD">
      <w:pPr>
        <w:tabs>
          <w:tab w:val="left" w:pos="4536"/>
          <w:tab w:val="right" w:pos="8820"/>
        </w:tabs>
        <w:jc w:val="both"/>
        <w:rPr>
          <w:rFonts w:cs="Arial"/>
        </w:rPr>
      </w:pPr>
      <w:r>
        <w:rPr>
          <w:rFonts w:cs="Arial"/>
        </w:rPr>
        <w:t xml:space="preserve">Anschrift: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5F1DCB" w:rsidRDefault="005F1DCB" w:rsidP="005D0979">
      <w:pPr>
        <w:tabs>
          <w:tab w:val="left" w:pos="4536"/>
          <w:tab w:val="right" w:pos="8820"/>
        </w:tabs>
        <w:jc w:val="both"/>
        <w:rPr>
          <w:rFonts w:cs="Arial"/>
        </w:rPr>
      </w:pPr>
    </w:p>
    <w:p w:rsidR="00AE5CFD" w:rsidRPr="004E3140" w:rsidRDefault="00AE5CFD" w:rsidP="005D0979">
      <w:pPr>
        <w:tabs>
          <w:tab w:val="left" w:pos="4536"/>
          <w:tab w:val="right" w:pos="8820"/>
        </w:tabs>
        <w:jc w:val="both"/>
        <w:rPr>
          <w:rFonts w:cs="Arial"/>
        </w:rPr>
      </w:pPr>
    </w:p>
    <w:p w:rsidR="004E3140" w:rsidRPr="004E3140" w:rsidRDefault="004E3140" w:rsidP="004E3140">
      <w:pPr>
        <w:tabs>
          <w:tab w:val="left" w:pos="4536"/>
          <w:tab w:val="right" w:pos="8820"/>
        </w:tabs>
        <w:jc w:val="both"/>
        <w:rPr>
          <w:rFonts w:cs="Arial"/>
          <w:b/>
          <w:u w:val="single"/>
        </w:rPr>
      </w:pPr>
      <w:r w:rsidRPr="004E3140">
        <w:rPr>
          <w:rFonts w:cs="Arial"/>
          <w:b/>
          <w:u w:val="single"/>
        </w:rPr>
        <w:t xml:space="preserve">Ansprechpartner im </w:t>
      </w:r>
      <w:proofErr w:type="spellStart"/>
      <w:r w:rsidRPr="004E3140">
        <w:rPr>
          <w:rFonts w:cs="Arial"/>
          <w:b/>
          <w:u w:val="single"/>
        </w:rPr>
        <w:t>Fachamt</w:t>
      </w:r>
      <w:proofErr w:type="spellEnd"/>
    </w:p>
    <w:p w:rsidR="004E3140" w:rsidRPr="004E3140" w:rsidRDefault="004E3140" w:rsidP="004E3140">
      <w:pPr>
        <w:tabs>
          <w:tab w:val="left" w:pos="4536"/>
          <w:tab w:val="right" w:pos="8820"/>
        </w:tabs>
        <w:jc w:val="both"/>
        <w:rPr>
          <w:rFonts w:cs="Arial"/>
        </w:rPr>
      </w:pPr>
      <w:r w:rsidRPr="004E3140">
        <w:rPr>
          <w:rFonts w:cs="Arial"/>
        </w:rPr>
        <w:t xml:space="preserve">Name: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ab/>
        <w:t xml:space="preserve">Tel.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4E3140" w:rsidRDefault="004E3140" w:rsidP="004E3140">
      <w:pPr>
        <w:tabs>
          <w:tab w:val="left" w:pos="4536"/>
          <w:tab w:val="right" w:pos="8820"/>
        </w:tabs>
        <w:jc w:val="both"/>
        <w:rPr>
          <w:rFonts w:cs="Arial"/>
        </w:rPr>
      </w:pPr>
    </w:p>
    <w:p w:rsidR="00495C98" w:rsidRPr="004E3140" w:rsidRDefault="00495C98" w:rsidP="004E3140">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Wahl der Vergabeart</w:t>
      </w:r>
    </w:p>
    <w:p w:rsidR="00BA593A" w:rsidRPr="004E3140" w:rsidRDefault="00BA593A" w:rsidP="00BA593A">
      <w:pPr>
        <w:tabs>
          <w:tab w:val="left" w:pos="4536"/>
          <w:tab w:val="right" w:pos="8820"/>
        </w:tabs>
        <w:jc w:val="both"/>
        <w:rPr>
          <w:rFonts w:cs="Arial"/>
        </w:rPr>
      </w:pPr>
      <w:r w:rsidRPr="004E3140">
        <w:rPr>
          <w:rFonts w:cs="Arial"/>
        </w:rPr>
        <w:t xml:space="preserve">Es soll eine </w:t>
      </w:r>
    </w:p>
    <w:p w:rsidR="00BA593A" w:rsidRPr="004E3140" w:rsidRDefault="00BA593A" w:rsidP="00BA593A">
      <w:pPr>
        <w:tabs>
          <w:tab w:val="left" w:pos="1134"/>
          <w:tab w:val="right" w:leader="underscore" w:pos="9744"/>
        </w:tabs>
        <w:ind w:left="1134" w:hanging="567"/>
        <w:rPr>
          <w:rFonts w:cs="Arial"/>
          <w:color w:val="000000"/>
        </w:rPr>
      </w:pPr>
      <w:r w:rsidRPr="004E3140">
        <w:rPr>
          <w:rFonts w:cs="Arial"/>
          <w:bCs/>
          <w:color w:val="000000"/>
        </w:rPr>
        <w:fldChar w:fldCharType="begin">
          <w:ffData>
            <w:name w:val="Kontrollkästchen3"/>
            <w:enabled/>
            <w:calcOnExit w:val="0"/>
            <w:checkBox>
              <w:sizeAuto/>
              <w:default w:val="0"/>
            </w:checkBox>
          </w:ffData>
        </w:fldChar>
      </w:r>
      <w:r w:rsidRPr="004E3140">
        <w:rPr>
          <w:rFonts w:cs="Arial"/>
          <w:bCs/>
          <w:color w:val="000000"/>
        </w:rPr>
        <w:instrText xml:space="preserve"> FORMCHECKBOX </w:instrText>
      </w:r>
      <w:r w:rsidR="00A334D4">
        <w:rPr>
          <w:rFonts w:cs="Arial"/>
          <w:bCs/>
          <w:color w:val="000000"/>
        </w:rPr>
      </w:r>
      <w:r w:rsidR="00A334D4">
        <w:rPr>
          <w:rFonts w:cs="Arial"/>
          <w:bCs/>
          <w:color w:val="000000"/>
        </w:rPr>
        <w:fldChar w:fldCharType="separate"/>
      </w:r>
      <w:r w:rsidRPr="004E3140">
        <w:rPr>
          <w:rFonts w:cs="Arial"/>
          <w:bCs/>
          <w:color w:val="000000"/>
        </w:rPr>
        <w:fldChar w:fldCharType="end"/>
      </w:r>
      <w:r w:rsidRPr="004E3140">
        <w:rPr>
          <w:rFonts w:cs="Arial"/>
          <w:color w:val="000000"/>
        </w:rPr>
        <w:tab/>
        <w:t>freihändige Vergabe</w:t>
      </w:r>
    </w:p>
    <w:p w:rsidR="00BA593A" w:rsidRPr="004E3140" w:rsidRDefault="00BA593A" w:rsidP="00BA593A">
      <w:pPr>
        <w:tabs>
          <w:tab w:val="left" w:pos="1134"/>
          <w:tab w:val="right" w:leader="underscore" w:pos="9744"/>
        </w:tabs>
        <w:ind w:left="1134" w:hanging="567"/>
        <w:rPr>
          <w:rFonts w:cs="Arial"/>
          <w:color w:val="000000"/>
        </w:rPr>
      </w:pPr>
      <w:r>
        <w:rPr>
          <w:rFonts w:cs="Arial"/>
          <w:b/>
          <w:bCs/>
          <w:color w:val="000000"/>
        </w:rPr>
        <w:fldChar w:fldCharType="begin">
          <w:ffData>
            <w:name w:val="Kontrollkästchen3"/>
            <w:enabled/>
            <w:calcOnExit w:val="0"/>
            <w:checkBox>
              <w:sizeAuto/>
              <w:default w:val="1"/>
            </w:checkBox>
          </w:ffData>
        </w:fldChar>
      </w:r>
      <w:bookmarkStart w:id="1" w:name="Kontrollkästchen3"/>
      <w:r>
        <w:rPr>
          <w:rFonts w:cs="Arial"/>
          <w:b/>
          <w:bCs/>
          <w:color w:val="000000"/>
        </w:rPr>
        <w:instrText xml:space="preserve"> FORMCHECKBOX </w:instrText>
      </w:r>
      <w:r w:rsidR="00A334D4">
        <w:rPr>
          <w:rFonts w:cs="Arial"/>
          <w:b/>
          <w:bCs/>
          <w:color w:val="000000"/>
        </w:rPr>
      </w:r>
      <w:r w:rsidR="00A334D4">
        <w:rPr>
          <w:rFonts w:cs="Arial"/>
          <w:b/>
          <w:bCs/>
          <w:color w:val="000000"/>
        </w:rPr>
        <w:fldChar w:fldCharType="separate"/>
      </w:r>
      <w:r>
        <w:rPr>
          <w:rFonts w:cs="Arial"/>
          <w:b/>
          <w:bCs/>
          <w:color w:val="000000"/>
        </w:rPr>
        <w:fldChar w:fldCharType="end"/>
      </w:r>
      <w:bookmarkEnd w:id="1"/>
      <w:r w:rsidRPr="004E3140">
        <w:rPr>
          <w:rFonts w:cs="Arial"/>
          <w:color w:val="000000"/>
        </w:rPr>
        <w:tab/>
        <w:t xml:space="preserve">öffentliche Ausschreibung </w:t>
      </w:r>
    </w:p>
    <w:p w:rsidR="00BA593A" w:rsidRPr="004E3140" w:rsidRDefault="00BA593A" w:rsidP="00BA593A">
      <w:pPr>
        <w:tabs>
          <w:tab w:val="left" w:pos="1134"/>
          <w:tab w:val="right" w:leader="underscore" w:pos="9744"/>
        </w:tabs>
        <w:rPr>
          <w:rFonts w:cs="Arial"/>
          <w:color w:val="000000"/>
        </w:rPr>
      </w:pPr>
      <w:r w:rsidRPr="004E3140">
        <w:rPr>
          <w:rFonts w:cs="Arial"/>
          <w:color w:val="000000"/>
        </w:rPr>
        <w:t xml:space="preserve">erfolgen. </w:t>
      </w:r>
    </w:p>
    <w:p w:rsidR="00BA593A" w:rsidRPr="004E3140" w:rsidRDefault="00BA593A" w:rsidP="00BA593A">
      <w:pPr>
        <w:tabs>
          <w:tab w:val="left" w:pos="1134"/>
          <w:tab w:val="right" w:leader="underscore" w:pos="9744"/>
        </w:tabs>
        <w:rPr>
          <w:rFonts w:cs="Arial"/>
        </w:rPr>
      </w:pPr>
      <w:r w:rsidRPr="004E3140">
        <w:rPr>
          <w:rFonts w:cs="Arial"/>
          <w:bCs/>
          <w:color w:val="000000"/>
        </w:rPr>
        <w:lastRenderedPageBreak/>
        <w:t xml:space="preserve">Wenn eine </w:t>
      </w:r>
      <w:r>
        <w:rPr>
          <w:rFonts w:cs="Arial"/>
          <w:bCs/>
          <w:color w:val="000000"/>
        </w:rPr>
        <w:t xml:space="preserve">freihändige Vergabe </w:t>
      </w:r>
      <w:r w:rsidRPr="004E3140">
        <w:rPr>
          <w:rFonts w:cs="Arial"/>
          <w:bCs/>
          <w:color w:val="000000"/>
        </w:rPr>
        <w:t>abweichend von den Vorgaben der Dienstanweisung für das Vergabewesen erfolgen soll, muss eine Begründung angegeben werden:</w:t>
      </w:r>
      <w:r w:rsidRPr="004E3140">
        <w:rPr>
          <w:rFonts w:cs="Arial"/>
        </w:rPr>
        <w:t xml:space="preserve"> </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rPr>
          <w:rFonts w:cs="Arial"/>
          <w:b/>
          <w:u w:val="single"/>
        </w:rPr>
      </w:pPr>
    </w:p>
    <w:p w:rsidR="00BA593A" w:rsidRDefault="00BA593A" w:rsidP="00BA593A">
      <w:pPr>
        <w:tabs>
          <w:tab w:val="left" w:pos="4536"/>
          <w:tab w:val="right" w:pos="8820"/>
        </w:tabs>
        <w:jc w:val="both"/>
        <w:rPr>
          <w:rFonts w:cs="Arial"/>
        </w:rPr>
      </w:pPr>
      <w:r>
        <w:rPr>
          <w:rFonts w:cs="Arial"/>
        </w:rPr>
        <w:t>Binnenmarktrelevanz</w:t>
      </w:r>
    </w:p>
    <w:p w:rsidR="00BA593A" w:rsidRDefault="00BA593A" w:rsidP="00BA593A">
      <w:pPr>
        <w:tabs>
          <w:tab w:val="right" w:pos="8820"/>
        </w:tabs>
        <w:ind w:left="567" w:hanging="567"/>
        <w:jc w:val="both"/>
        <w:rPr>
          <w:rFonts w:cs="Arial"/>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Pr>
          <w:rFonts w:cs="Arial"/>
        </w:rPr>
        <w:t xml:space="preserve"> </w:t>
      </w:r>
      <w:r>
        <w:rPr>
          <w:rFonts w:cs="Arial"/>
        </w:rPr>
        <w:tab/>
        <w:t xml:space="preserve">Ex-ante Bekanntmachung ist erfolgt am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625B3B" w:rsidRDefault="00BA593A" w:rsidP="00BA593A">
      <w:pPr>
        <w:tabs>
          <w:tab w:val="right" w:pos="8820"/>
        </w:tabs>
        <w:ind w:left="567" w:hanging="567"/>
        <w:jc w:val="both"/>
        <w:rPr>
          <w:rFonts w:cs="Arial"/>
          <w:color w:val="00B0F0"/>
          <w:sz w:val="22"/>
        </w:rPr>
      </w:pPr>
      <w:r>
        <w:rPr>
          <w:rFonts w:cs="Arial"/>
        </w:rPr>
        <w:fldChar w:fldCharType="begin">
          <w:ffData>
            <w:name w:val="Kontrollkästchen2"/>
            <w:enabled/>
            <w:calcOnExit w:val="0"/>
            <w:checkBox>
              <w:sizeAuto/>
              <w:default w:val="0"/>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Pr>
          <w:rFonts w:cs="Arial"/>
        </w:rPr>
        <w:t xml:space="preserve"> </w:t>
      </w:r>
      <w:r>
        <w:rPr>
          <w:rFonts w:cs="Arial"/>
        </w:rPr>
        <w:tab/>
        <w:t xml:space="preserve">Binnenmarktrelevanz liegt nicht vor, weil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Pr>
          <w:rFonts w:cs="Arial"/>
          <w:color w:val="00B0F0"/>
          <w:sz w:val="22"/>
        </w:rPr>
        <w:t xml:space="preserve">(Zu begründen ist, warum unter Berücksichtigung der wirtschaftlichen Bedeutung, der </w:t>
      </w:r>
      <w:r w:rsidRPr="00625B3B">
        <w:rPr>
          <w:rFonts w:cs="Arial"/>
          <w:color w:val="00B0F0"/>
          <w:sz w:val="22"/>
        </w:rPr>
        <w:t>Art des Auftragsgegenstands</w:t>
      </w:r>
      <w:r>
        <w:rPr>
          <w:rFonts w:cs="Arial"/>
          <w:color w:val="00B0F0"/>
          <w:sz w:val="22"/>
        </w:rPr>
        <w:t xml:space="preserve"> und</w:t>
      </w:r>
      <w:r w:rsidRPr="00625B3B">
        <w:rPr>
          <w:rFonts w:cs="Arial"/>
          <w:color w:val="00B0F0"/>
          <w:sz w:val="22"/>
        </w:rPr>
        <w:t xml:space="preserve"> der Besonderheiten des betreffenden Sektors der Auftrag für Wirtschaftsteilnehmer aus anderen Mitgliedsstaaten der EU nicht von Interesse</w:t>
      </w:r>
      <w:r>
        <w:rPr>
          <w:rFonts w:cs="Arial"/>
          <w:color w:val="00B0F0"/>
          <w:sz w:val="22"/>
        </w:rPr>
        <w:t xml:space="preserve"> ist.)</w:t>
      </w:r>
    </w:p>
    <w:p w:rsidR="00BA593A" w:rsidRDefault="00BA593A" w:rsidP="00BA593A">
      <w:pPr>
        <w:tabs>
          <w:tab w:val="right" w:pos="8820"/>
        </w:tabs>
        <w:ind w:left="567" w:hanging="567"/>
        <w:jc w:val="both"/>
        <w:rPr>
          <w:rFonts w:cs="Arial"/>
        </w:rPr>
      </w:pPr>
    </w:p>
    <w:p w:rsidR="00BA593A" w:rsidRDefault="00BA593A" w:rsidP="00BA593A">
      <w:pPr>
        <w:tabs>
          <w:tab w:val="right" w:pos="8820"/>
        </w:tabs>
        <w:ind w:left="567" w:hanging="567"/>
        <w:jc w:val="both"/>
        <w:rPr>
          <w:rFonts w:cs="Arial"/>
        </w:rPr>
      </w:pPr>
    </w:p>
    <w:p w:rsidR="00BA593A" w:rsidRPr="004605D7" w:rsidRDefault="00BA593A" w:rsidP="00BA593A">
      <w:pPr>
        <w:tabs>
          <w:tab w:val="left" w:pos="4536"/>
          <w:tab w:val="right" w:pos="8820"/>
        </w:tabs>
        <w:jc w:val="both"/>
        <w:rPr>
          <w:rFonts w:cs="Arial"/>
          <w:b/>
          <w:u w:val="single"/>
        </w:rPr>
      </w:pPr>
      <w:r w:rsidRPr="004605D7">
        <w:rPr>
          <w:rFonts w:cs="Arial"/>
          <w:b/>
          <w:u w:val="single"/>
        </w:rPr>
        <w:t xml:space="preserve">Art des Vertrages </w:t>
      </w:r>
    </w:p>
    <w:p w:rsidR="00BA593A" w:rsidRPr="00EB3C3D" w:rsidRDefault="00BA593A" w:rsidP="00BA593A">
      <w:pPr>
        <w:tabs>
          <w:tab w:val="left" w:pos="2835"/>
          <w:tab w:val="right" w:leader="underscore" w:pos="9744"/>
        </w:tabs>
        <w:rPr>
          <w:rFonts w:cs="Arial"/>
          <w:bCs/>
          <w:color w:val="00B0F0"/>
          <w:szCs w:val="20"/>
        </w:rPr>
      </w:pPr>
      <w:r w:rsidRPr="00EB3C3D">
        <w:rPr>
          <w:rFonts w:cs="Arial"/>
          <w:bCs/>
          <w:color w:val="00B0F0"/>
          <w:szCs w:val="20"/>
        </w:rPr>
        <w:t>(bei Leistungen, die beide Aspekte enthalten: überwiegender Anteil)</w:t>
      </w:r>
    </w:p>
    <w:p w:rsidR="00BA593A" w:rsidRPr="004605D7" w:rsidRDefault="00BA593A" w:rsidP="00BA593A">
      <w:pPr>
        <w:tabs>
          <w:tab w:val="left" w:pos="567"/>
          <w:tab w:val="left" w:pos="4536"/>
          <w:tab w:val="right" w:pos="8820"/>
        </w:tabs>
        <w:ind w:left="567" w:hanging="567"/>
        <w:jc w:val="both"/>
        <w:rPr>
          <w:rFonts w:cs="Arial"/>
          <w:bCs/>
          <w:color w:val="000000"/>
        </w:rPr>
      </w:pPr>
      <w:r>
        <w:rPr>
          <w:rFonts w:cs="Arial"/>
          <w:bCs/>
          <w:color w:val="000000"/>
        </w:rPr>
        <w:fldChar w:fldCharType="begin">
          <w:ffData>
            <w:name w:val=""/>
            <w:enabled/>
            <w:calcOnExit w:val="0"/>
            <w:checkBox>
              <w:sizeAuto/>
              <w:default w:val="1"/>
            </w:checkBox>
          </w:ffData>
        </w:fldChar>
      </w:r>
      <w:r>
        <w:rPr>
          <w:rFonts w:cs="Arial"/>
          <w:bCs/>
          <w:color w:val="000000"/>
        </w:rPr>
        <w:instrText xml:space="preserve"> FORMCHECKBOX </w:instrText>
      </w:r>
      <w:r w:rsidR="00A334D4">
        <w:rPr>
          <w:rFonts w:cs="Arial"/>
          <w:bCs/>
          <w:color w:val="000000"/>
        </w:rPr>
      </w:r>
      <w:r w:rsidR="00A334D4">
        <w:rPr>
          <w:rFonts w:cs="Arial"/>
          <w:bCs/>
          <w:color w:val="000000"/>
        </w:rPr>
        <w:fldChar w:fldCharType="separate"/>
      </w:r>
      <w:r>
        <w:rPr>
          <w:rFonts w:cs="Arial"/>
          <w:bCs/>
          <w:color w:val="000000"/>
        </w:rPr>
        <w:fldChar w:fldCharType="end"/>
      </w:r>
      <w:r w:rsidRPr="004605D7">
        <w:rPr>
          <w:rFonts w:cs="Arial"/>
          <w:bCs/>
          <w:color w:val="000000"/>
        </w:rPr>
        <w:tab/>
      </w:r>
      <w:r>
        <w:rPr>
          <w:rFonts w:cs="Arial"/>
          <w:bCs/>
          <w:color w:val="000000"/>
        </w:rPr>
        <w:t>Bau</w:t>
      </w:r>
      <w:r w:rsidRPr="004605D7">
        <w:rPr>
          <w:rFonts w:cs="Arial"/>
          <w:bCs/>
          <w:color w:val="000000"/>
        </w:rPr>
        <w:t xml:space="preserve">leistung </w:t>
      </w:r>
    </w:p>
    <w:p w:rsidR="00BA593A" w:rsidRPr="00EB3C3D" w:rsidRDefault="00BA593A" w:rsidP="00BA593A">
      <w:pPr>
        <w:tabs>
          <w:tab w:val="right" w:pos="8820"/>
        </w:tabs>
        <w:jc w:val="both"/>
        <w:rPr>
          <w:rFonts w:cs="Arial"/>
          <w:color w:val="00B0F0"/>
          <w:sz w:val="22"/>
        </w:rPr>
      </w:pPr>
      <w:r w:rsidRPr="00EB3C3D">
        <w:rPr>
          <w:rFonts w:cs="Arial"/>
          <w:color w:val="00B0F0"/>
          <w:sz w:val="22"/>
        </w:rPr>
        <w:t xml:space="preserve">Soweit die Zuordnung zu der Art des Vertrages nicht eindeutig ist, ist darzulegen, warum die Zuordnung zu dieser Vertragsart erfolgt ist, z. B. </w:t>
      </w:r>
    </w:p>
    <w:p w:rsidR="00BA593A" w:rsidRPr="00EB3C3D" w:rsidRDefault="00BA593A" w:rsidP="00BA593A">
      <w:pPr>
        <w:tabs>
          <w:tab w:val="right" w:pos="8820"/>
        </w:tabs>
        <w:jc w:val="both"/>
        <w:rPr>
          <w:rFonts w:cs="Arial"/>
          <w:color w:val="00B0F0"/>
          <w:sz w:val="22"/>
        </w:rPr>
      </w:pPr>
    </w:p>
    <w:p w:rsidR="00BA593A" w:rsidRPr="00EB3C3D" w:rsidRDefault="00BA593A" w:rsidP="00BA593A">
      <w:pPr>
        <w:tabs>
          <w:tab w:val="right" w:pos="8820"/>
        </w:tabs>
        <w:jc w:val="both"/>
        <w:rPr>
          <w:rFonts w:cs="Arial"/>
          <w:b/>
          <w:color w:val="00B0F0"/>
          <w:sz w:val="22"/>
        </w:rPr>
      </w:pPr>
      <w:r w:rsidRPr="00EB3C3D">
        <w:rPr>
          <w:rFonts w:cs="Arial"/>
          <w:b/>
          <w:color w:val="00B0F0"/>
          <w:sz w:val="22"/>
        </w:rPr>
        <w:t>Liefervertrag/Bauauftrag</w:t>
      </w:r>
    </w:p>
    <w:p w:rsidR="00BA593A" w:rsidRPr="00EB3C3D" w:rsidRDefault="00BA593A" w:rsidP="00BA593A">
      <w:pPr>
        <w:tabs>
          <w:tab w:val="right" w:pos="8820"/>
        </w:tabs>
        <w:jc w:val="both"/>
        <w:rPr>
          <w:rFonts w:cs="Arial"/>
          <w:color w:val="00B0F0"/>
          <w:sz w:val="22"/>
        </w:rPr>
      </w:pPr>
      <w:r w:rsidRPr="00EB3C3D">
        <w:rPr>
          <w:rFonts w:cs="Arial"/>
          <w:color w:val="00B0F0"/>
          <w:sz w:val="22"/>
        </w:rPr>
        <w:t>Der Schwerpunkt der geschuldeten Leistung liegt bei der Bauleistung. Die gelieferten Waren werden unter Einsatz von Baumaterial und Arbeit fest mit einer vorhandenen Bausubstanz verbunden und besitzen nur in Zusammenhang mit der vorhandenen Bausubstanz eine Funktionalität (z. B. Lieferung und Einbau bzw. Aufbau einer Einbauküche oder eines Klettergerüstes).</w:t>
      </w:r>
    </w:p>
    <w:p w:rsidR="00BA593A" w:rsidRPr="00EB3C3D" w:rsidRDefault="00BA593A" w:rsidP="00BA593A">
      <w:pPr>
        <w:tabs>
          <w:tab w:val="right" w:pos="8820"/>
        </w:tabs>
        <w:jc w:val="both"/>
        <w:rPr>
          <w:rFonts w:cs="Arial"/>
          <w:color w:val="00B0F0"/>
          <w:sz w:val="22"/>
        </w:rPr>
      </w:pPr>
    </w:p>
    <w:p w:rsidR="00BA593A" w:rsidRPr="00EB3C3D" w:rsidRDefault="00BA593A" w:rsidP="00BA593A">
      <w:pPr>
        <w:tabs>
          <w:tab w:val="right" w:pos="8820"/>
        </w:tabs>
        <w:jc w:val="both"/>
        <w:rPr>
          <w:rFonts w:cs="Arial"/>
          <w:b/>
          <w:color w:val="00B0F0"/>
          <w:sz w:val="22"/>
        </w:rPr>
      </w:pPr>
      <w:r w:rsidRPr="00EB3C3D">
        <w:rPr>
          <w:rFonts w:cs="Arial"/>
          <w:b/>
          <w:color w:val="00B0F0"/>
          <w:sz w:val="22"/>
        </w:rPr>
        <w:t>Dienstleistungsvertrag/Bauauftrag</w:t>
      </w:r>
    </w:p>
    <w:p w:rsidR="00BA593A" w:rsidRPr="00EB3C3D" w:rsidRDefault="00BA593A" w:rsidP="00BA593A">
      <w:pPr>
        <w:tabs>
          <w:tab w:val="right" w:pos="8820"/>
        </w:tabs>
        <w:jc w:val="both"/>
        <w:rPr>
          <w:rFonts w:cs="Arial"/>
          <w:color w:val="00B0F0"/>
          <w:sz w:val="22"/>
        </w:rPr>
      </w:pPr>
      <w:r w:rsidRPr="00EB3C3D">
        <w:rPr>
          <w:rFonts w:cs="Arial"/>
          <w:color w:val="00B0F0"/>
          <w:sz w:val="22"/>
        </w:rPr>
        <w:t>Durch die Leistung wird in die vorhandene Substanz eingegriffen. Daher handelt es sich um einen Bauauftrag (z. b. wenn Fundamente gesetzt werden oder Veränderungen an der Substanz vorgenommen werden).</w:t>
      </w:r>
    </w:p>
    <w:p w:rsidR="00BA593A" w:rsidRDefault="00BA593A" w:rsidP="00BA593A">
      <w:pPr>
        <w:tabs>
          <w:tab w:val="left" w:pos="4536"/>
          <w:tab w:val="right" w:pos="8820"/>
        </w:tabs>
        <w:jc w:val="both"/>
        <w:rPr>
          <w:rFonts w:cs="Arial"/>
          <w:bCs/>
          <w:color w:val="000000"/>
        </w:rPr>
      </w:pPr>
    </w:p>
    <w:p w:rsidR="00BA593A" w:rsidRDefault="00BA593A" w:rsidP="00BA593A">
      <w:pPr>
        <w:tabs>
          <w:tab w:val="left" w:pos="4536"/>
          <w:tab w:val="right" w:pos="8820"/>
        </w:tabs>
        <w:jc w:val="both"/>
        <w:rPr>
          <w:rFonts w:cs="Arial"/>
          <w:bCs/>
        </w:rPr>
      </w:pPr>
      <w:r>
        <w:rPr>
          <w:rFonts w:cs="Arial"/>
          <w:bCs/>
        </w:rPr>
        <w:t>Begründung für die Zuordnung als Bauauftrag:</w:t>
      </w:r>
    </w:p>
    <w:p w:rsidR="00BA593A"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A6383F" w:rsidRDefault="00BA593A" w:rsidP="00BA593A">
      <w:pPr>
        <w:tabs>
          <w:tab w:val="left" w:pos="4536"/>
          <w:tab w:val="right" w:pos="8820"/>
        </w:tabs>
        <w:jc w:val="both"/>
        <w:rPr>
          <w:rFonts w:cs="Arial"/>
          <w:bCs/>
        </w:rPr>
      </w:pPr>
    </w:p>
    <w:p w:rsidR="00BA593A" w:rsidRPr="00784CF6" w:rsidRDefault="00BA593A" w:rsidP="00BA593A">
      <w:pPr>
        <w:tabs>
          <w:tab w:val="left" w:pos="4536"/>
          <w:tab w:val="right" w:pos="8820"/>
        </w:tabs>
        <w:jc w:val="both"/>
        <w:rPr>
          <w:rFonts w:cs="Arial"/>
          <w:bCs/>
          <w:color w:val="000000"/>
        </w:rPr>
      </w:pPr>
    </w:p>
    <w:p w:rsidR="00BA593A" w:rsidRDefault="00BA593A" w:rsidP="00BA593A">
      <w:pPr>
        <w:tabs>
          <w:tab w:val="left" w:pos="4536"/>
          <w:tab w:val="right" w:pos="8820"/>
        </w:tabs>
        <w:jc w:val="both"/>
        <w:rPr>
          <w:rFonts w:cs="Arial"/>
          <w:b/>
          <w:u w:val="single"/>
        </w:rPr>
      </w:pPr>
      <w:r>
        <w:rPr>
          <w:rFonts w:cs="Arial"/>
          <w:b/>
          <w:u w:val="single"/>
        </w:rPr>
        <w:t>Kostenschätzung</w:t>
      </w:r>
    </w:p>
    <w:p w:rsidR="00BA593A" w:rsidRPr="007726F1" w:rsidRDefault="00BA593A" w:rsidP="00BA593A">
      <w:pPr>
        <w:tabs>
          <w:tab w:val="left" w:pos="4536"/>
          <w:tab w:val="right" w:pos="8820"/>
        </w:tabs>
        <w:jc w:val="both"/>
        <w:rPr>
          <w:rFonts w:cs="Arial"/>
        </w:rPr>
      </w:pPr>
      <w:r w:rsidRPr="007726F1">
        <w:rPr>
          <w:rFonts w:cs="Arial"/>
        </w:rPr>
        <w:t>Voraussichtliche Kosten</w:t>
      </w:r>
    </w:p>
    <w:p w:rsidR="00BA593A" w:rsidRPr="00045F91" w:rsidRDefault="00BA593A" w:rsidP="00BA593A">
      <w:pPr>
        <w:tabs>
          <w:tab w:val="left" w:pos="4536"/>
          <w:tab w:val="right" w:pos="8820"/>
        </w:tabs>
        <w:jc w:val="both"/>
        <w:rPr>
          <w:rFonts w:cs="Arial"/>
          <w:color w:val="00B0F0"/>
          <w:sz w:val="22"/>
          <w:szCs w:val="20"/>
        </w:rPr>
      </w:pPr>
      <w:r w:rsidRPr="00045F91">
        <w:rPr>
          <w:rFonts w:cs="Arial"/>
          <w:color w:val="00B0F0"/>
          <w:sz w:val="22"/>
          <w:szCs w:val="20"/>
        </w:rPr>
        <w:t xml:space="preserve">Bei der Schätzung des Auftragswerts ist vom voraussichtlichen Gesamtwert der vorgesehenen Leistung ohne Umsatzsteuer auszugehen. Dabei sind Optionen oder Vertragsverlängerungen zu berücksichtigen. Die Schätzung des Auftragswerts ist eine Prognoseentscheidung, </w:t>
      </w:r>
      <w:r>
        <w:rPr>
          <w:rFonts w:cs="Arial"/>
          <w:color w:val="00B0F0"/>
          <w:sz w:val="22"/>
          <w:szCs w:val="20"/>
        </w:rPr>
        <w:t>es müssen</w:t>
      </w:r>
      <w:r w:rsidRPr="00045F91">
        <w:rPr>
          <w:rFonts w:cs="Arial"/>
          <w:color w:val="00B0F0"/>
          <w:sz w:val="22"/>
          <w:szCs w:val="20"/>
        </w:rPr>
        <w:t xml:space="preserve"> alle K</w:t>
      </w:r>
      <w:r>
        <w:rPr>
          <w:rFonts w:cs="Arial"/>
          <w:color w:val="00B0F0"/>
          <w:sz w:val="22"/>
          <w:szCs w:val="20"/>
        </w:rPr>
        <w:t xml:space="preserve">ostenaspekte, alle </w:t>
      </w:r>
      <w:r w:rsidRPr="00045F91">
        <w:rPr>
          <w:rFonts w:cs="Arial"/>
          <w:color w:val="00B0F0"/>
          <w:sz w:val="22"/>
          <w:szCs w:val="20"/>
        </w:rPr>
        <w:t>Leistungsbestandteile</w:t>
      </w:r>
      <w:r>
        <w:rPr>
          <w:rFonts w:cs="Arial"/>
          <w:color w:val="00B0F0"/>
          <w:sz w:val="22"/>
          <w:szCs w:val="20"/>
        </w:rPr>
        <w:t xml:space="preserve"> und</w:t>
      </w:r>
      <w:r w:rsidRPr="00045F91">
        <w:rPr>
          <w:rFonts w:cs="Arial"/>
          <w:color w:val="00B0F0"/>
          <w:sz w:val="22"/>
          <w:szCs w:val="20"/>
        </w:rPr>
        <w:t xml:space="preserve"> </w:t>
      </w:r>
      <w:r>
        <w:rPr>
          <w:rFonts w:cs="Arial"/>
          <w:color w:val="00B0F0"/>
          <w:sz w:val="22"/>
          <w:szCs w:val="20"/>
        </w:rPr>
        <w:t>die Kostenentwicklung berücksichtigt werden. Referenzkosten müssen vergleichbar sein</w:t>
      </w:r>
      <w:r w:rsidRPr="00045F91">
        <w:rPr>
          <w:rFonts w:cs="Arial"/>
          <w:color w:val="00B0F0"/>
          <w:sz w:val="22"/>
          <w:szCs w:val="20"/>
        </w:rPr>
        <w:t xml:space="preserve">. Die Kostenschätzung ist ordnungsgemäß und vollständig zu dokumentieren. Dabei </w:t>
      </w:r>
      <w:r>
        <w:rPr>
          <w:rFonts w:cs="Arial"/>
          <w:color w:val="00B0F0"/>
          <w:sz w:val="22"/>
          <w:szCs w:val="20"/>
        </w:rPr>
        <w:t xml:space="preserve">reicht </w:t>
      </w:r>
      <w:r w:rsidRPr="00045F91">
        <w:rPr>
          <w:rFonts w:cs="Arial"/>
          <w:color w:val="00B0F0"/>
          <w:sz w:val="22"/>
          <w:szCs w:val="20"/>
        </w:rPr>
        <w:t xml:space="preserve">es nicht, das bloße Ergebnis </w:t>
      </w:r>
      <w:r>
        <w:rPr>
          <w:rFonts w:cs="Arial"/>
          <w:color w:val="00B0F0"/>
          <w:sz w:val="22"/>
          <w:szCs w:val="20"/>
        </w:rPr>
        <w:t>anzugeben</w:t>
      </w:r>
      <w:r w:rsidRPr="00045F91">
        <w:rPr>
          <w:rFonts w:cs="Arial"/>
          <w:color w:val="00B0F0"/>
          <w:sz w:val="22"/>
          <w:szCs w:val="20"/>
        </w:rPr>
        <w:t xml:space="preserve">, sondern es </w:t>
      </w:r>
      <w:r>
        <w:rPr>
          <w:rFonts w:cs="Arial"/>
          <w:color w:val="00B0F0"/>
          <w:sz w:val="22"/>
          <w:szCs w:val="20"/>
        </w:rPr>
        <w:t>muss auch dokumentiert werden, wie man auf das Ergebnis gekommen ist</w:t>
      </w:r>
      <w:r w:rsidRPr="00045F91">
        <w:rPr>
          <w:rFonts w:cs="Arial"/>
          <w:color w:val="00B0F0"/>
          <w:sz w:val="22"/>
          <w:szCs w:val="20"/>
        </w:rPr>
        <w:t>.</w:t>
      </w:r>
    </w:p>
    <w:p w:rsidR="00BA593A"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Pr>
          <w:rFonts w:cs="Arial"/>
        </w:rPr>
        <w:t>/</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w:t>
      </w:r>
      <w:r>
        <w:rPr>
          <w:rFonts w:cs="Arial"/>
        </w:rPr>
        <w:t>brutto</w:t>
      </w:r>
      <w:r w:rsidRPr="00BC33B8">
        <w:rPr>
          <w:rFonts w:cs="Arial"/>
        </w:rPr>
        <w:t>)</w:t>
      </w:r>
    </w:p>
    <w:p w:rsidR="00BA593A" w:rsidRPr="00295FF9" w:rsidRDefault="00BA593A" w:rsidP="00BA593A">
      <w:pPr>
        <w:tabs>
          <w:tab w:val="left" w:pos="4536"/>
          <w:tab w:val="right" w:pos="8820"/>
        </w:tabs>
        <w:jc w:val="both"/>
        <w:rPr>
          <w:rFonts w:cs="Arial"/>
        </w:rPr>
      </w:pPr>
    </w:p>
    <w:p w:rsidR="00BA593A" w:rsidRPr="00BC33B8" w:rsidRDefault="00BA593A" w:rsidP="00BA593A">
      <w:pPr>
        <w:tabs>
          <w:tab w:val="left" w:pos="4536"/>
          <w:tab w:val="right" w:pos="8820"/>
        </w:tabs>
        <w:jc w:val="both"/>
        <w:rPr>
          <w:rFonts w:cs="Arial"/>
        </w:rPr>
      </w:pPr>
      <w:r w:rsidRPr="00BC33B8">
        <w:rPr>
          <w:rFonts w:cs="Arial"/>
        </w:rPr>
        <w:t>Bei Losaufteilung zusätzlich</w:t>
      </w:r>
    </w:p>
    <w:p w:rsidR="00BA593A" w:rsidRPr="00BC33B8" w:rsidRDefault="00BA593A" w:rsidP="00BA593A">
      <w:pPr>
        <w:tabs>
          <w:tab w:val="left" w:pos="2835"/>
          <w:tab w:val="left" w:pos="5670"/>
          <w:tab w:val="right" w:pos="8820"/>
        </w:tabs>
        <w:jc w:val="both"/>
        <w:rPr>
          <w:rFonts w:cs="Arial"/>
        </w:rPr>
      </w:pPr>
      <w:r w:rsidRPr="00BC33B8">
        <w:rPr>
          <w:rFonts w:cs="Arial"/>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BA593A" w:rsidRPr="00BC33B8" w:rsidRDefault="00BA593A" w:rsidP="00BA593A">
      <w:pPr>
        <w:tabs>
          <w:tab w:val="left" w:pos="2835"/>
          <w:tab w:val="left" w:pos="5670"/>
          <w:tab w:val="right" w:pos="8820"/>
        </w:tabs>
        <w:jc w:val="both"/>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r w:rsidRPr="00BC33B8">
        <w:rPr>
          <w:rFonts w:cs="Arial"/>
        </w:rPr>
        <w:tab/>
      </w:r>
    </w:p>
    <w:p w:rsidR="00BA593A" w:rsidRPr="00BC33B8" w:rsidRDefault="00BA593A" w:rsidP="00BA593A">
      <w:pPr>
        <w:tabs>
          <w:tab w:val="left" w:pos="2835"/>
          <w:tab w:val="left" w:pos="5670"/>
          <w:tab w:val="right" w:pos="8820"/>
        </w:tabs>
        <w:jc w:val="both"/>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w:t>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r w:rsidRPr="00BC33B8">
        <w:rPr>
          <w:rFonts w:cs="Arial"/>
        </w:rPr>
        <w:t>Grundlage der Kostenschätzung</w:t>
      </w:r>
    </w:p>
    <w:p w:rsidR="00BA593A" w:rsidRPr="00BC33B8" w:rsidRDefault="00BA593A" w:rsidP="00BA593A">
      <w:pPr>
        <w:tabs>
          <w:tab w:val="left" w:pos="4536"/>
          <w:tab w:val="right" w:pos="8820"/>
        </w:tabs>
        <w:jc w:val="both"/>
        <w:rPr>
          <w:rFonts w:cs="Arial"/>
        </w:rPr>
      </w:pPr>
      <w:r>
        <w:rPr>
          <w:rFonts w:cs="Arial"/>
        </w:rPr>
        <w:t>Wie wurde die Kostenschätzung ermittelt?</w:t>
      </w:r>
    </w:p>
    <w:p w:rsidR="00BA593A" w:rsidRPr="00045F91" w:rsidRDefault="00BA593A" w:rsidP="00BA593A">
      <w:pPr>
        <w:tabs>
          <w:tab w:val="right" w:pos="2410"/>
          <w:tab w:val="right" w:leader="underscore" w:pos="7088"/>
        </w:tabs>
        <w:jc w:val="both"/>
        <w:rPr>
          <w:rFonts w:cs="Arial"/>
          <w:color w:val="00B0F0"/>
          <w:sz w:val="22"/>
          <w:szCs w:val="20"/>
        </w:rPr>
      </w:pPr>
      <w:r w:rsidRPr="00045F91">
        <w:rPr>
          <w:rFonts w:cs="Arial"/>
          <w:color w:val="00B0F0"/>
          <w:sz w:val="22"/>
          <w:szCs w:val="20"/>
        </w:rPr>
        <w:lastRenderedPageBreak/>
        <w:t xml:space="preserve">(z. B. Angebot der Fa. </w:t>
      </w:r>
      <w:proofErr w:type="spellStart"/>
      <w:r w:rsidRPr="00045F91">
        <w:rPr>
          <w:rFonts w:cs="Arial"/>
          <w:color w:val="00B0F0"/>
          <w:sz w:val="22"/>
          <w:szCs w:val="20"/>
        </w:rPr>
        <w:t>xy</w:t>
      </w:r>
      <w:proofErr w:type="spellEnd"/>
      <w:r w:rsidRPr="00045F91">
        <w:rPr>
          <w:rFonts w:cs="Arial"/>
          <w:color w:val="00B0F0"/>
          <w:sz w:val="22"/>
          <w:szCs w:val="20"/>
        </w:rPr>
        <w:t>, Ausschreibungsergebnis des Vorjahres mit Vergabenummer unter Berücksichtigung der Preisentwicklung. Bitte Grundlage</w:t>
      </w:r>
      <w:r>
        <w:rPr>
          <w:rFonts w:cs="Arial"/>
          <w:color w:val="00B0F0"/>
          <w:sz w:val="22"/>
          <w:szCs w:val="20"/>
        </w:rPr>
        <w:t xml:space="preserve"> der Schätzung</w:t>
      </w:r>
      <w:r w:rsidRPr="00045F91">
        <w:rPr>
          <w:rFonts w:cs="Arial"/>
          <w:color w:val="00B0F0"/>
          <w:sz w:val="22"/>
          <w:szCs w:val="20"/>
        </w:rPr>
        <w:t xml:space="preserve"> als Anhang beifügen.) </w:t>
      </w:r>
    </w:p>
    <w:p w:rsidR="00BA593A"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right" w:pos="2410"/>
          <w:tab w:val="right" w:leader="underscore" w:pos="7088"/>
        </w:tabs>
        <w:rPr>
          <w:rFonts w:cs="Arial"/>
        </w:rPr>
      </w:pPr>
    </w:p>
    <w:p w:rsidR="00BA593A" w:rsidRDefault="00BA593A" w:rsidP="00BA593A">
      <w:pPr>
        <w:tabs>
          <w:tab w:val="right" w:pos="2410"/>
          <w:tab w:val="right" w:leader="underscore" w:pos="7088"/>
        </w:tabs>
        <w:rPr>
          <w:rFonts w:cs="Arial"/>
        </w:rPr>
      </w:pPr>
      <w:r>
        <w:rPr>
          <w:rFonts w:cs="Arial"/>
        </w:rPr>
        <w:t xml:space="preserve">Zeitpunkt der Kostenschätzung: </w:t>
      </w:r>
    </w:p>
    <w:p w:rsidR="00BA593A" w:rsidRPr="00045F91" w:rsidRDefault="00BA593A" w:rsidP="00BA593A">
      <w:pPr>
        <w:tabs>
          <w:tab w:val="right" w:pos="2410"/>
          <w:tab w:val="right" w:leader="underscore" w:pos="7088"/>
        </w:tabs>
        <w:jc w:val="both"/>
        <w:rPr>
          <w:rFonts w:cs="Arial"/>
          <w:color w:val="00B0F0"/>
          <w:sz w:val="22"/>
          <w:szCs w:val="20"/>
        </w:rPr>
      </w:pPr>
      <w:r w:rsidRPr="00045F91">
        <w:rPr>
          <w:rFonts w:cs="Arial"/>
          <w:color w:val="00B0F0"/>
          <w:sz w:val="22"/>
          <w:szCs w:val="20"/>
        </w:rPr>
        <w:t>Die Kostenschätzung muss aktuell sein. Daher muss der Zeitpunkt der Kostenschätzung und der zugrundeliegenden Einzelpreise angegeben werden.</w:t>
      </w:r>
    </w:p>
    <w:p w:rsidR="00BA593A" w:rsidRPr="00BC33B8" w:rsidRDefault="00BA593A" w:rsidP="00BA593A">
      <w:pPr>
        <w:tabs>
          <w:tab w:val="left" w:pos="4536"/>
          <w:tab w:val="right" w:pos="8820"/>
        </w:tabs>
        <w:jc w:val="both"/>
        <w:rPr>
          <w:rFonts w:cs="Arial"/>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r>
        <w:rPr>
          <w:rFonts w:cs="Arial"/>
        </w:rPr>
        <w:t xml:space="preserve">Die Vergabe steht in einem funktionalen Zusammenhang mit folgenden weiteren Vergaben: </w:t>
      </w:r>
    </w:p>
    <w:p w:rsidR="00BA593A" w:rsidRPr="00EB3C3D" w:rsidRDefault="00BA593A" w:rsidP="00BA593A">
      <w:pPr>
        <w:tabs>
          <w:tab w:val="left" w:pos="4536"/>
          <w:tab w:val="right" w:pos="8820"/>
        </w:tabs>
        <w:jc w:val="both"/>
        <w:rPr>
          <w:rFonts w:cs="Arial"/>
          <w:sz w:val="32"/>
        </w:rPr>
      </w:pPr>
      <w:r>
        <w:rPr>
          <w:rFonts w:cs="Arial"/>
        </w:rPr>
        <w:t>Gesamtprojekt:</w:t>
      </w:r>
      <w:r w:rsidRPr="00E456C1">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des Projektes)</w:t>
      </w:r>
    </w:p>
    <w:p w:rsidR="00BA593A" w:rsidRDefault="00BA593A" w:rsidP="00BA593A">
      <w:pPr>
        <w:tabs>
          <w:tab w:val="left" w:pos="4536"/>
          <w:tab w:val="right" w:pos="8820"/>
        </w:tabs>
        <w:jc w:val="both"/>
        <w:rPr>
          <w:rFonts w:cs="Arial"/>
        </w:rPr>
      </w:pPr>
      <w:r w:rsidRPr="001E37A7">
        <w:rPr>
          <w:rFonts w:cs="Arial"/>
        </w:rPr>
        <w:t>Weitere Vergaben in diesem Zusammenhang:</w:t>
      </w:r>
      <w:r w:rsidRPr="00EB3C3D">
        <w:rPr>
          <w:rFonts w:cs="Arial"/>
          <w:sz w:val="28"/>
        </w:rPr>
        <w:t xml:space="preserve"> </w:t>
      </w:r>
      <w:r w:rsidRPr="00EB3C3D">
        <w:rPr>
          <w:rFonts w:cs="Arial"/>
          <w:sz w:val="28"/>
        </w:rPr>
        <w:fldChar w:fldCharType="begin">
          <w:ffData>
            <w:name w:val="Text4"/>
            <w:enabled/>
            <w:calcOnExit w:val="0"/>
            <w:textInput/>
          </w:ffData>
        </w:fldChar>
      </w:r>
      <w:r w:rsidRPr="00EB3C3D">
        <w:rPr>
          <w:rFonts w:cs="Arial"/>
          <w:sz w:val="28"/>
        </w:rPr>
        <w:instrText xml:space="preserve"> FORMTEXT </w:instrText>
      </w:r>
      <w:r w:rsidRPr="00EB3C3D">
        <w:rPr>
          <w:rFonts w:cs="Arial"/>
          <w:sz w:val="28"/>
        </w:rPr>
      </w:r>
      <w:r w:rsidRPr="00EB3C3D">
        <w:rPr>
          <w:rFonts w:cs="Arial"/>
          <w:sz w:val="28"/>
        </w:rPr>
        <w:fldChar w:fldCharType="separate"/>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noProof/>
          <w:sz w:val="28"/>
        </w:rPr>
        <w:t> </w:t>
      </w:r>
      <w:r w:rsidRPr="00EB3C3D">
        <w:rPr>
          <w:rFonts w:cs="Arial"/>
          <w:sz w:val="28"/>
        </w:rPr>
        <w:fldChar w:fldCharType="end"/>
      </w:r>
      <w:r w:rsidRPr="00EB3C3D">
        <w:rPr>
          <w:rFonts w:cs="Arial"/>
          <w:sz w:val="28"/>
        </w:rPr>
        <w:t xml:space="preserve"> </w:t>
      </w:r>
      <w:r w:rsidRPr="00EB3C3D">
        <w:rPr>
          <w:rFonts w:cs="Arial"/>
          <w:color w:val="00B0F0"/>
          <w:sz w:val="22"/>
        </w:rPr>
        <w:t>(</w:t>
      </w:r>
      <w:r>
        <w:rPr>
          <w:rFonts w:cs="Arial"/>
          <w:color w:val="00B0F0"/>
          <w:sz w:val="20"/>
        </w:rPr>
        <w:t>Auflistung der weiteren Vergaben</w:t>
      </w:r>
      <w:r w:rsidRPr="00EB3C3D">
        <w:rPr>
          <w:rFonts w:cs="Arial"/>
          <w:color w:val="00B0F0"/>
          <w:sz w:val="20"/>
        </w:rPr>
        <w:t>)</w:t>
      </w:r>
    </w:p>
    <w:p w:rsidR="00BA593A" w:rsidRPr="004E3140" w:rsidRDefault="00BA593A" w:rsidP="00BA593A">
      <w:pPr>
        <w:tabs>
          <w:tab w:val="left" w:pos="4536"/>
          <w:tab w:val="right" w:pos="8820"/>
        </w:tabs>
        <w:jc w:val="both"/>
        <w:rPr>
          <w:rFonts w:cs="Arial"/>
        </w:rPr>
      </w:pPr>
      <w:r>
        <w:rPr>
          <w:rFonts w:cs="Arial"/>
        </w:rPr>
        <w:t xml:space="preserve">Geschätzte Kosten des Gesamtprojekts: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(netto)</w:t>
      </w:r>
    </w:p>
    <w:p w:rsidR="00BA593A" w:rsidRPr="00BC33B8" w:rsidRDefault="00BA593A" w:rsidP="00BA593A">
      <w:pPr>
        <w:tabs>
          <w:tab w:val="left" w:pos="4536"/>
          <w:tab w:val="right" w:pos="8820"/>
        </w:tabs>
        <w:jc w:val="both"/>
        <w:rPr>
          <w:rFonts w:cs="Arial"/>
        </w:rPr>
      </w:pPr>
    </w:p>
    <w:p w:rsidR="00BA593A" w:rsidRPr="00BC33B8" w:rsidRDefault="00BA593A" w:rsidP="00BA593A">
      <w:pPr>
        <w:tabs>
          <w:tab w:val="left" w:pos="4536"/>
          <w:tab w:val="right" w:pos="8820"/>
        </w:tabs>
        <w:jc w:val="both"/>
        <w:rPr>
          <w:rFonts w:cs="Arial"/>
        </w:rPr>
      </w:pPr>
      <w:r w:rsidRPr="00BC33B8">
        <w:rPr>
          <w:rFonts w:cs="Arial"/>
        </w:rPr>
        <w:t>Soll ein Wartungsvertrag/Support ausgeschrieben werden?</w:t>
      </w:r>
    </w:p>
    <w:p w:rsidR="00BA593A" w:rsidRPr="00BC33B8"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BA593A" w:rsidRPr="00BC33B8"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BC33B8">
        <w:rPr>
          <w:rFonts w:cs="Arial"/>
        </w:rPr>
        <w:tab/>
        <w:t xml:space="preserve">Falls Ja, bitte </w:t>
      </w:r>
      <w:r>
        <w:rPr>
          <w:rFonts w:cs="Arial"/>
        </w:rPr>
        <w:t>Vertragsmuster</w:t>
      </w:r>
      <w:r w:rsidRPr="00BC33B8">
        <w:rPr>
          <w:rFonts w:cs="Arial"/>
        </w:rPr>
        <w:t xml:space="preserve"> beifügen.</w:t>
      </w:r>
    </w:p>
    <w:p w:rsidR="00BA593A" w:rsidRPr="00BC33B8" w:rsidRDefault="00BA593A" w:rsidP="00BA593A">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 xml:space="preserve">Voraussichtliche Kosten des Wartungsvertrages/Support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 netto </w:t>
      </w:r>
    </w:p>
    <w:p w:rsidR="00BA593A" w:rsidRPr="00BC33B8" w:rsidRDefault="00BA593A" w:rsidP="00BA593A">
      <w:pPr>
        <w:widowControl w:val="0"/>
        <w:tabs>
          <w:tab w:val="left" w:pos="0"/>
          <w:tab w:val="left" w:pos="2508"/>
          <w:tab w:val="left" w:pos="3010"/>
        </w:tabs>
        <w:autoSpaceDE w:val="0"/>
        <w:autoSpaceDN w:val="0"/>
        <w:adjustRightInd w:val="0"/>
        <w:ind w:left="1134"/>
        <w:jc w:val="both"/>
        <w:outlineLvl w:val="0"/>
        <w:rPr>
          <w:rFonts w:cs="Arial"/>
        </w:rPr>
      </w:pPr>
      <w:r w:rsidRPr="00BC33B8">
        <w:rPr>
          <w:rFonts w:cs="Arial"/>
        </w:rPr>
        <w:t>Die Kosten sind bereits in den oben aufgeführten Kosten der Ausschreibung enthalten</w:t>
      </w:r>
    </w:p>
    <w:p w:rsidR="00BA593A" w:rsidRPr="00BC33B8" w:rsidRDefault="00BA593A" w:rsidP="00BA593A">
      <w:pPr>
        <w:widowControl w:val="0"/>
        <w:tabs>
          <w:tab w:val="left" w:pos="0"/>
          <w:tab w:val="left" w:pos="2508"/>
          <w:tab w:val="left" w:pos="3010"/>
        </w:tabs>
        <w:autoSpaceDE w:val="0"/>
        <w:autoSpaceDN w:val="0"/>
        <w:adjustRightInd w:val="0"/>
        <w:ind w:left="1701" w:hanging="567"/>
        <w:jc w:val="both"/>
        <w:outlineLvl w:val="0"/>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Ja</w:t>
      </w:r>
    </w:p>
    <w:p w:rsidR="00BA593A" w:rsidRPr="00BC33B8" w:rsidRDefault="00BA593A" w:rsidP="00BA593A">
      <w:pPr>
        <w:tabs>
          <w:tab w:val="left" w:pos="4536"/>
          <w:tab w:val="right" w:pos="8820"/>
        </w:tabs>
        <w:ind w:left="1701"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widowControl w:val="0"/>
        <w:tabs>
          <w:tab w:val="left" w:pos="0"/>
          <w:tab w:val="left" w:pos="2508"/>
          <w:tab w:val="left" w:pos="3010"/>
        </w:tabs>
        <w:autoSpaceDE w:val="0"/>
        <w:autoSpaceDN w:val="0"/>
        <w:adjustRightInd w:val="0"/>
        <w:ind w:left="1134"/>
        <w:jc w:val="both"/>
        <w:outlineLvl w:val="0"/>
        <w:rPr>
          <w:rFonts w:cs="Arial"/>
        </w:rPr>
      </w:pP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Fördermaßnahme</w:t>
      </w:r>
    </w:p>
    <w:p w:rsidR="00BA593A" w:rsidRPr="004E3140" w:rsidRDefault="00BA593A" w:rsidP="00BA593A">
      <w:pPr>
        <w:tabs>
          <w:tab w:val="left" w:pos="567"/>
          <w:tab w:val="left" w:pos="4536"/>
          <w:tab w:val="right" w:pos="8820"/>
        </w:tabs>
        <w:ind w:left="567" w:hanging="567"/>
        <w:jc w:val="both"/>
        <w:rPr>
          <w:rFonts w:cs="Arial"/>
        </w:rPr>
      </w:pPr>
      <w:r w:rsidRPr="004E3140">
        <w:rPr>
          <w:rFonts w:cs="Arial"/>
        </w:rPr>
        <w:t>Es handelt sich um eine Fördermaßnahme</w:t>
      </w:r>
    </w:p>
    <w:p w:rsidR="00BA593A"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 xml:space="preserve">ja, </w:t>
      </w:r>
      <w:r>
        <w:rPr>
          <w:rFonts w:cs="Arial"/>
        </w:rPr>
        <w:t xml:space="preserve">die Förderbedingungen wurden bei der Vergabe der Leistung berücksichtigt. </w:t>
      </w:r>
    </w:p>
    <w:p w:rsidR="00BA593A" w:rsidRDefault="00BA593A" w:rsidP="00BA593A">
      <w:pPr>
        <w:tabs>
          <w:tab w:val="left" w:pos="567"/>
          <w:tab w:val="left" w:pos="4536"/>
          <w:tab w:val="right" w:pos="8820"/>
        </w:tabs>
        <w:ind w:left="1134" w:hanging="567"/>
        <w:jc w:val="both"/>
        <w:rPr>
          <w:rFonts w:cs="Arial"/>
        </w:rPr>
      </w:pPr>
      <w:r>
        <w:rPr>
          <w:rFonts w:cs="Arial"/>
        </w:rPr>
        <w:t xml:space="preserve">Durchführungszeitraum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E3140" w:rsidRDefault="00BA593A" w:rsidP="00BA593A">
      <w:pPr>
        <w:tabs>
          <w:tab w:val="left" w:pos="567"/>
          <w:tab w:val="left" w:pos="4536"/>
          <w:tab w:val="right" w:pos="8820"/>
        </w:tabs>
        <w:ind w:left="1134" w:hanging="567"/>
        <w:jc w:val="both"/>
        <w:rPr>
          <w:rFonts w:cs="Arial"/>
        </w:rPr>
      </w:pPr>
      <w:r>
        <w:rPr>
          <w:rFonts w:cs="Arial"/>
        </w:rPr>
        <w:t xml:space="preserve">Bewilligungszeitraum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E3140"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nein.</w:t>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2A5BF9">
        <w:rPr>
          <w:rFonts w:cs="Arial"/>
          <w:b/>
          <w:bCs/>
          <w:color w:val="000000"/>
          <w:u w:val="single"/>
        </w:rPr>
        <w:t xml:space="preserve">Kurze Beschreibung der Leistung </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Pr>
          <w:rFonts w:cs="Arial"/>
        </w:rPr>
        <w:t>Die Leistung ist mit wesentlichen Inhalten (Art und Umfang der Leistung) kurz zu beschreiben.</w:t>
      </w:r>
    </w:p>
    <w:p w:rsidR="00BA593A" w:rsidRPr="00BC33B8"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(max. 4.000 Zeichen)</w:t>
      </w:r>
    </w:p>
    <w:p w:rsidR="00A334D4" w:rsidRPr="00EB1A5C" w:rsidRDefault="00A334D4" w:rsidP="00A334D4">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Pr>
          <w:rFonts w:cs="Arial"/>
          <w:bCs/>
          <w:color w:val="00B0F0"/>
          <w:sz w:val="22"/>
        </w:rPr>
        <w:t xml:space="preserve">Die Kurzbeschreibung wird veröffentlicht. Sie dient dem Bieter für einen ersten Überblick über die Art und Menge der Leistung. Da dieses Feld in der Bekanntmachung über Suchbegriffe auslesbar ist, macht es Sinn, ggf. andere Bezeichnungen des Auftragsgegenstandes aufzuführen, falls ein Bieter ggf. nach anderen Bezeichnungen desselben Auftragsgegenstandes sucht. </w:t>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A334D4" w:rsidRPr="00125653" w:rsidRDefault="00A334D4" w:rsidP="00A334D4">
      <w:pPr>
        <w:tabs>
          <w:tab w:val="right" w:pos="8820"/>
        </w:tabs>
        <w:jc w:val="both"/>
        <w:rPr>
          <w:rFonts w:cs="Arial"/>
          <w:b/>
          <w:u w:val="single"/>
        </w:rPr>
      </w:pPr>
      <w:r w:rsidRPr="00125653">
        <w:rPr>
          <w:rFonts w:cs="Arial"/>
          <w:b/>
          <w:u w:val="single"/>
        </w:rPr>
        <w:t>Optionale Leistungen (z. B. Stundenlohnarbeiten)</w:t>
      </w:r>
    </w:p>
    <w:p w:rsidR="00A334D4" w:rsidRDefault="00A334D4" w:rsidP="00A334D4">
      <w:pPr>
        <w:tabs>
          <w:tab w:val="left" w:pos="4536"/>
          <w:tab w:val="right" w:pos="8820"/>
        </w:tabs>
        <w:jc w:val="both"/>
        <w:rPr>
          <w:rFonts w:cs="Arial"/>
        </w:rPr>
      </w:pPr>
      <w:r>
        <w:rPr>
          <w:rFonts w:cs="Arial"/>
        </w:rPr>
        <w:t>Es werden Leistungen optional angefragt:</w:t>
      </w:r>
    </w:p>
    <w:p w:rsidR="00A334D4" w:rsidRDefault="00A334D4" w:rsidP="00A334D4">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Ja</w:t>
      </w:r>
    </w:p>
    <w:p w:rsidR="00A334D4" w:rsidRPr="004E3140" w:rsidRDefault="00A334D4" w:rsidP="00A334D4">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Stundenlohnarbeiten</w:t>
      </w:r>
    </w:p>
    <w:p w:rsidR="00A334D4" w:rsidRDefault="00A334D4" w:rsidP="00A334D4">
      <w:pPr>
        <w:tabs>
          <w:tab w:val="left" w:pos="567"/>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 xml:space="preserve">Sonstige optionale Leistungen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Pr="00045F91" w:rsidRDefault="00A334D4" w:rsidP="00A334D4">
      <w:pPr>
        <w:tabs>
          <w:tab w:val="left" w:pos="567"/>
        </w:tabs>
        <w:ind w:left="567"/>
        <w:jc w:val="both"/>
        <w:rPr>
          <w:rFonts w:cs="Arial"/>
          <w:color w:val="00B0F0"/>
          <w:sz w:val="22"/>
        </w:rPr>
      </w:pPr>
      <w:r w:rsidRPr="00045F91">
        <w:rPr>
          <w:rFonts w:cs="Arial"/>
          <w:color w:val="00B0F0"/>
          <w:sz w:val="22"/>
        </w:rPr>
        <w:lastRenderedPageBreak/>
        <w:t>Optionale Leistungen sind nur in Ausnahmefällen zulässig. Dies ist besonders zu begründen, die Begründung ist zu dokumentieren. In den Vergabeunterlagen ist deutlich zu machen, in welchen Fällen die Option beauftragt wird.</w:t>
      </w:r>
    </w:p>
    <w:p w:rsidR="00A334D4" w:rsidRDefault="00A334D4" w:rsidP="00A334D4">
      <w:pPr>
        <w:tabs>
          <w:tab w:val="left" w:pos="567"/>
          <w:tab w:val="left" w:pos="4536"/>
          <w:tab w:val="right" w:pos="8820"/>
        </w:tabs>
        <w:ind w:left="1134" w:hanging="567"/>
        <w:jc w:val="both"/>
        <w:rPr>
          <w:rFonts w:cs="Arial"/>
        </w:rPr>
      </w:pPr>
      <w:r>
        <w:rPr>
          <w:rFonts w:cs="Arial"/>
        </w:rPr>
        <w:t>Begründung für die optionalen Leistungen:</w:t>
      </w:r>
    </w:p>
    <w:p w:rsidR="00A334D4" w:rsidRPr="00B61493" w:rsidRDefault="00A334D4" w:rsidP="00A334D4">
      <w:pPr>
        <w:tabs>
          <w:tab w:val="left" w:pos="567"/>
        </w:tabs>
        <w:ind w:left="567"/>
        <w:jc w:val="both"/>
        <w:rPr>
          <w:rFonts w:cs="Arial"/>
        </w:rPr>
      </w:pPr>
      <w:r w:rsidRPr="00B61493">
        <w:rPr>
          <w:rFonts w:cs="Arial"/>
        </w:rPr>
        <w:t xml:space="preserve">Aus den folgenden Gründen kann bei dieser Ausschreibung noch nicht eingeschätzt werden, ob </w:t>
      </w:r>
      <w:r>
        <w:rPr>
          <w:rFonts w:cs="Arial"/>
        </w:rPr>
        <w:t xml:space="preserve">bzw. in welchem Umfang </w:t>
      </w:r>
      <w:r w:rsidRPr="00B61493">
        <w:rPr>
          <w:rFonts w:cs="Arial"/>
        </w:rPr>
        <w:t>die Leistung beauftragt wird:</w:t>
      </w:r>
    </w:p>
    <w:p w:rsidR="00A334D4" w:rsidRDefault="00A334D4" w:rsidP="00A334D4">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sidRPr="00035C4D">
        <w:rPr>
          <w:rFonts w:cs="Arial"/>
        </w:rPr>
        <w:t>Da es sich um Arbeiten in einem bestehenden G</w:t>
      </w:r>
      <w:r>
        <w:rPr>
          <w:rFonts w:cs="Arial"/>
        </w:rPr>
        <w:t>ebäude/an einer Bestandsstraße handelt und die Bestands</w:t>
      </w:r>
      <w:r w:rsidRPr="00035C4D">
        <w:rPr>
          <w:rFonts w:cs="Arial"/>
        </w:rPr>
        <w:t xml:space="preserve">situation </w:t>
      </w:r>
      <w:r>
        <w:rPr>
          <w:rFonts w:cs="Arial"/>
        </w:rPr>
        <w:t>und mögliche Erschwernisse</w:t>
      </w:r>
      <w:r w:rsidRPr="00035C4D">
        <w:rPr>
          <w:rFonts w:cs="Arial"/>
        </w:rPr>
        <w:t xml:space="preserve"> für die Ausführung nicht vollständig vorab beurteilt werden k</w:t>
      </w:r>
      <w:r>
        <w:rPr>
          <w:rFonts w:cs="Arial"/>
        </w:rPr>
        <w:t>ö</w:t>
      </w:r>
      <w:r w:rsidRPr="00035C4D">
        <w:rPr>
          <w:rFonts w:cs="Arial"/>
        </w:rPr>
        <w:t>nn</w:t>
      </w:r>
      <w:r>
        <w:rPr>
          <w:rFonts w:cs="Arial"/>
        </w:rPr>
        <w:t>en</w:t>
      </w:r>
      <w:r w:rsidRPr="00035C4D">
        <w:rPr>
          <w:rFonts w:cs="Arial"/>
        </w:rPr>
        <w:t>, i</w:t>
      </w:r>
      <w:r>
        <w:rPr>
          <w:rFonts w:cs="Arial"/>
        </w:rPr>
        <w:t>st mit unvorhergesehenen Aufwän</w:t>
      </w:r>
      <w:r w:rsidRPr="00035C4D">
        <w:rPr>
          <w:rFonts w:cs="Arial"/>
        </w:rPr>
        <w:t>den und Arbeiten zu rechnen. Die ausgeschriebenen Stundenlohnarbeiten sind für diese unvorhersehbaren Arbeiten aufgenommen worden.</w:t>
      </w:r>
      <w:r>
        <w:rPr>
          <w:rFonts w:cs="Arial"/>
        </w:rPr>
        <w:t xml:space="preserve"> Der Umfang der Stundenlohnarbeiten ist auf das erforderliche Maß reduziert.</w:t>
      </w:r>
    </w:p>
    <w:p w:rsidR="00A334D4" w:rsidRPr="004E3140" w:rsidRDefault="00A334D4" w:rsidP="00A334D4">
      <w:pPr>
        <w:tabs>
          <w:tab w:val="left" w:pos="567"/>
          <w:tab w:val="left" w:pos="4536"/>
          <w:tab w:val="right" w:pos="8820"/>
        </w:tabs>
        <w:ind w:left="1701"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Default="00A334D4" w:rsidP="00A334D4">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r>
        <w:rPr>
          <w:rFonts w:cs="Arial"/>
        </w:rPr>
        <w:t>, keine optionalen Leistungen</w:t>
      </w:r>
    </w:p>
    <w:p w:rsidR="00BA593A" w:rsidRPr="004E3140" w:rsidRDefault="00BA593A" w:rsidP="00A334D4">
      <w:pPr>
        <w:tabs>
          <w:tab w:val="left" w:pos="4536"/>
          <w:tab w:val="right" w:pos="8820"/>
        </w:tabs>
        <w:jc w:val="both"/>
        <w:rPr>
          <w:rFonts w:cs="Arial"/>
        </w:rPr>
      </w:pPr>
    </w:p>
    <w:p w:rsidR="00BA593A" w:rsidRDefault="00BA593A" w:rsidP="00BA593A">
      <w:pPr>
        <w:tabs>
          <w:tab w:val="left" w:pos="4536"/>
          <w:tab w:val="right" w:pos="8820"/>
        </w:tabs>
        <w:jc w:val="both"/>
        <w:rPr>
          <w:rFonts w:cs="Arial"/>
          <w:b/>
          <w:u w:val="single"/>
        </w:rPr>
      </w:pPr>
    </w:p>
    <w:p w:rsidR="00BA593A" w:rsidRPr="004C2812" w:rsidRDefault="00BA593A" w:rsidP="00BA593A">
      <w:pPr>
        <w:widowControl w:val="0"/>
        <w:tabs>
          <w:tab w:val="left" w:pos="0"/>
          <w:tab w:val="left" w:pos="2508"/>
          <w:tab w:val="left" w:pos="3010"/>
        </w:tabs>
        <w:autoSpaceDE w:val="0"/>
        <w:autoSpaceDN w:val="0"/>
        <w:adjustRightInd w:val="0"/>
        <w:ind w:firstLine="4"/>
        <w:jc w:val="both"/>
        <w:outlineLvl w:val="0"/>
        <w:rPr>
          <w:rFonts w:cs="Arial"/>
          <w:b/>
          <w:bCs/>
          <w:color w:val="000000"/>
          <w:u w:val="single"/>
        </w:rPr>
      </w:pPr>
      <w:r w:rsidRPr="004C2812">
        <w:rPr>
          <w:rFonts w:cs="Arial"/>
          <w:b/>
          <w:bCs/>
          <w:color w:val="000000"/>
          <w:u w:val="single"/>
        </w:rPr>
        <w:t>Nachhaltigkeit der Beschaffung</w:t>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B0F0"/>
          <w:sz w:val="22"/>
        </w:rPr>
      </w:pPr>
      <w:r w:rsidRPr="00045F91">
        <w:rPr>
          <w:rFonts w:cs="Arial"/>
          <w:bCs/>
          <w:color w:val="00B0F0"/>
          <w:sz w:val="22"/>
        </w:rPr>
        <w:t>Nach § 13 A</w:t>
      </w:r>
      <w:r w:rsidR="00A334D4">
        <w:rPr>
          <w:rFonts w:cs="Arial"/>
          <w:bCs/>
          <w:color w:val="00B0F0"/>
          <w:sz w:val="22"/>
        </w:rPr>
        <w:t>bs. 1 Klimaschutzgesetzt (KSG)</w:t>
      </w:r>
      <w:r w:rsidRPr="00045F91">
        <w:rPr>
          <w:rFonts w:cs="Arial"/>
          <w:bCs/>
          <w:color w:val="00B0F0"/>
          <w:sz w:val="22"/>
        </w:rPr>
        <w:t xml:space="preserve"> sind Nachhaltigkeitsaspekte bei der Beschaffung zwingend zu beachten. Ausschreibungen sollen klimaschonende und biodiversitätsfördernde Kriterien berücksichtigen.</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6D689E"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sidRPr="006D689E">
        <w:rPr>
          <w:rFonts w:cs="Arial"/>
          <w:bCs/>
          <w:color w:val="000000"/>
        </w:rPr>
        <w:t>Folgende umweltbezogenen Kriterien wurden bei der Beschaffung berücksichtigt:</w:t>
      </w:r>
    </w:p>
    <w:p w:rsidR="00BA593A" w:rsidRPr="00045F91" w:rsidRDefault="00BA593A" w:rsidP="00BA593A">
      <w:pPr>
        <w:widowControl w:val="0"/>
        <w:tabs>
          <w:tab w:val="left" w:pos="0"/>
          <w:tab w:val="left" w:pos="2508"/>
          <w:tab w:val="left" w:pos="3010"/>
        </w:tabs>
        <w:autoSpaceDE w:val="0"/>
        <w:autoSpaceDN w:val="0"/>
        <w:adjustRightInd w:val="0"/>
        <w:ind w:firstLine="4"/>
        <w:jc w:val="both"/>
        <w:outlineLvl w:val="0"/>
        <w:rPr>
          <w:rFonts w:cs="Arial"/>
          <w:color w:val="00B0F0"/>
          <w:sz w:val="22"/>
        </w:rPr>
      </w:pPr>
      <w:r w:rsidRPr="00045F91">
        <w:rPr>
          <w:rFonts w:cs="Arial"/>
          <w:color w:val="00B0F0"/>
          <w:sz w:val="22"/>
        </w:rPr>
        <w:t>(z. B. energiesparende Produkte, lange Lebensdauer, Nutzung von Recyclingmaterial; Wertung der Angebote anhand der Lebenszykluskosten)</w:t>
      </w:r>
    </w:p>
    <w:p w:rsidR="00BA593A" w:rsidRPr="006D689E"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sidRPr="006D689E">
        <w:rPr>
          <w:rFonts w:cs="Arial"/>
        </w:rPr>
        <w:fldChar w:fldCharType="begin">
          <w:ffData>
            <w:name w:val="Text4"/>
            <w:enabled/>
            <w:calcOnExit w:val="0"/>
            <w:textInput/>
          </w:ffData>
        </w:fldChar>
      </w:r>
      <w:r w:rsidRPr="006D689E">
        <w:rPr>
          <w:rFonts w:cs="Arial"/>
        </w:rPr>
        <w:instrText xml:space="preserve"> FORMTEXT </w:instrText>
      </w:r>
      <w:r w:rsidRPr="006D689E">
        <w:rPr>
          <w:rFonts w:cs="Arial"/>
        </w:rPr>
      </w:r>
      <w:r w:rsidRPr="006D689E">
        <w:rPr>
          <w:rFonts w:cs="Arial"/>
        </w:rPr>
        <w:fldChar w:fldCharType="separate"/>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noProof/>
        </w:rPr>
        <w:t> </w:t>
      </w:r>
      <w:r w:rsidRPr="006D689E">
        <w:rPr>
          <w:rFonts w:cs="Arial"/>
        </w:rPr>
        <w:fldChar w:fldCharType="end"/>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rPr>
        <w:t xml:space="preserve">Die Berücksichtigung erfolgte als </w:t>
      </w:r>
    </w:p>
    <w:p w:rsidR="00BA593A"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Eignungskriterium (z. B. Zertifizierung EMAS oder DIN EN 14001)</w:t>
      </w:r>
    </w:p>
    <w:p w:rsidR="00BA593A" w:rsidRPr="004E3140"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Wertungskriterium (siehe auch Erläuterungen zur Wertung im Intranet)</w:t>
      </w:r>
    </w:p>
    <w:p w:rsidR="00BA593A" w:rsidRPr="004E3140" w:rsidRDefault="00BA593A" w:rsidP="00BA593A">
      <w:pPr>
        <w:tabs>
          <w:tab w:val="left" w:pos="567"/>
          <w:tab w:val="left" w:pos="4536"/>
          <w:tab w:val="right" w:pos="8820"/>
        </w:tabs>
        <w:ind w:left="567" w:hanging="567"/>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Ausführungsbedingung (z. B. verpflichtende Entsorgung von vorhandenen Geräten)</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r>
        <w:rPr>
          <w:rFonts w:cs="Arial"/>
          <w:bCs/>
          <w:color w:val="000000"/>
        </w:rPr>
        <w:t>Soweit eine Berücksichtigung von Nachhaltigkeitsaspekten nicht erfolgt, ist zu begründen, warum in diesem Fall eine Berücksichtigung nicht möglich war:</w:t>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4E3140" w:rsidRDefault="00BA593A" w:rsidP="00BA593A">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BA593A" w:rsidRPr="004E3140" w:rsidRDefault="00BA593A" w:rsidP="00BA593A">
      <w:pPr>
        <w:tabs>
          <w:tab w:val="left" w:pos="4536"/>
          <w:tab w:val="right" w:pos="8820"/>
        </w:tabs>
        <w:jc w:val="both"/>
        <w:rPr>
          <w:rFonts w:cs="Arial"/>
          <w:b/>
          <w:u w:val="single"/>
        </w:rPr>
      </w:pPr>
      <w:r w:rsidRPr="004E3140">
        <w:rPr>
          <w:rFonts w:cs="Arial"/>
          <w:b/>
          <w:u w:val="single"/>
        </w:rPr>
        <w:t>Begründung für die Abweichung vom Grundsatz der produktneutralen Ausschreibung</w:t>
      </w:r>
    </w:p>
    <w:p w:rsidR="00BA593A" w:rsidRPr="00045F91" w:rsidRDefault="00BA593A" w:rsidP="00BA593A">
      <w:pPr>
        <w:tabs>
          <w:tab w:val="left" w:pos="4536"/>
          <w:tab w:val="right" w:pos="8820"/>
        </w:tabs>
        <w:ind w:left="567" w:hanging="567"/>
        <w:jc w:val="both"/>
        <w:rPr>
          <w:rFonts w:cs="Arial"/>
          <w:color w:val="00B0F0"/>
          <w:sz w:val="22"/>
        </w:rPr>
      </w:pPr>
      <w:r w:rsidRPr="004E3140">
        <w:rPr>
          <w:rFonts w:cs="Arial"/>
        </w:rPr>
        <w:fldChar w:fldCharType="begin">
          <w:ffData>
            <w:name w:val=""/>
            <w:enabled/>
            <w:calcOnExit w:val="0"/>
            <w:checkBox>
              <w:sizeAuto/>
              <w:default w:val="1"/>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Die Ausschreibung erfolgt produktneutral </w:t>
      </w:r>
      <w:r w:rsidRPr="00045F91">
        <w:rPr>
          <w:rFonts w:cs="Arial"/>
          <w:color w:val="00B0F0"/>
          <w:sz w:val="22"/>
        </w:rPr>
        <w:t>(Regelfall)</w:t>
      </w:r>
    </w:p>
    <w:p w:rsidR="00BA593A" w:rsidRPr="00BC33B8" w:rsidRDefault="00BA593A" w:rsidP="00BA593A">
      <w:pPr>
        <w:autoSpaceDE w:val="0"/>
        <w:autoSpaceDN w:val="0"/>
        <w:adjustRightInd w:val="0"/>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In dem Leistungsverzeichnis werden Leitprodukte angegeben. Die im Leistungsverzeichnis aufgeführten Produkte dienen jedoch nur </w:t>
      </w:r>
      <w:r w:rsidRPr="004E3140">
        <w:rPr>
          <w:rFonts w:cs="Arial"/>
        </w:rPr>
        <w:t xml:space="preserve">Verdeutlichung eines Qualitätsstandards. Alle Produktangaben sind mit dem Zusatz „oder gleichwertig“ versehen. </w:t>
      </w:r>
      <w:r w:rsidRPr="00BC33B8">
        <w:rPr>
          <w:rFonts w:cs="Arial"/>
        </w:rPr>
        <w:t>Die Gleichwertigkeit ist durch den Auftragnehmer in allen Bereichen nachzuweisen:</w:t>
      </w:r>
    </w:p>
    <w:p w:rsidR="00BA593A" w:rsidRPr="00045F91" w:rsidRDefault="00BA593A" w:rsidP="00BA593A">
      <w:pPr>
        <w:tabs>
          <w:tab w:val="left" w:pos="4536"/>
          <w:tab w:val="right" w:pos="8820"/>
        </w:tabs>
        <w:ind w:left="1134" w:hanging="567"/>
        <w:jc w:val="both"/>
        <w:rPr>
          <w:rFonts w:cs="Arial"/>
          <w:color w:val="00B0F0"/>
          <w:sz w:val="22"/>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t>auf gesonderte Aufforderung</w:t>
      </w:r>
      <w:r w:rsidRPr="00BC33B8">
        <w:rPr>
          <w:rFonts w:cs="Arial"/>
          <w:bCs/>
          <w:color w:val="000000"/>
        </w:rPr>
        <w:t xml:space="preserve"> </w:t>
      </w:r>
      <w:r w:rsidRPr="00045F91">
        <w:rPr>
          <w:rFonts w:cs="Arial"/>
          <w:color w:val="00B0F0"/>
          <w:sz w:val="22"/>
        </w:rPr>
        <w:t>(Regelfall)</w:t>
      </w:r>
    </w:p>
    <w:p w:rsidR="00BA593A" w:rsidRPr="00BC33B8" w:rsidRDefault="00BA593A" w:rsidP="00BA593A">
      <w:pPr>
        <w:pStyle w:val="Listenabsatz"/>
        <w:tabs>
          <w:tab w:val="left" w:pos="4536"/>
          <w:tab w:val="right" w:pos="8820"/>
        </w:tabs>
        <w:ind w:left="1134"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mit der Abgabe des Angebotes</w:t>
      </w:r>
      <w:r>
        <w:rPr>
          <w:rFonts w:cs="Arial"/>
        </w:rPr>
        <w:t xml:space="preserve"> </w:t>
      </w:r>
      <w:r w:rsidRPr="00045F91">
        <w:rPr>
          <w:rFonts w:cs="Arial"/>
          <w:color w:val="00B0F0"/>
          <w:sz w:val="22"/>
        </w:rPr>
        <w:t>(Dies stellt eine Benachteiligung zu Lasten alternativer Produkte dar und ist nur in Ausnahmefällen zulässig, OLG Düsseldorf, Beschluss vom 23.03.2010 - VII-</w:t>
      </w:r>
      <w:proofErr w:type="spellStart"/>
      <w:r w:rsidRPr="00045F91">
        <w:rPr>
          <w:rFonts w:cs="Arial"/>
          <w:color w:val="00B0F0"/>
          <w:sz w:val="22"/>
        </w:rPr>
        <w:t>Verg</w:t>
      </w:r>
      <w:proofErr w:type="spellEnd"/>
      <w:r w:rsidRPr="00045F91">
        <w:rPr>
          <w:rFonts w:cs="Arial"/>
          <w:color w:val="00B0F0"/>
          <w:sz w:val="22"/>
        </w:rPr>
        <w:t xml:space="preserve"> 61/09. Eine besondere Begründung ist erforderlich. </w:t>
      </w:r>
      <w:r>
        <w:rPr>
          <w:rFonts w:cs="Arial"/>
        </w:rPr>
        <w:t xml:space="preserve">Begründung: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w:t>
      </w:r>
    </w:p>
    <w:p w:rsidR="00BA593A" w:rsidRPr="004E3140" w:rsidRDefault="00BA593A" w:rsidP="00BA593A">
      <w:pPr>
        <w:autoSpaceDE w:val="0"/>
        <w:autoSpaceDN w:val="0"/>
        <w:adjustRightInd w:val="0"/>
        <w:ind w:left="567" w:hanging="567"/>
        <w:jc w:val="both"/>
        <w:rPr>
          <w:rFonts w:cs="Arial"/>
          <w:color w:val="000000"/>
        </w:rPr>
      </w:pPr>
      <w:r w:rsidRPr="004E3140">
        <w:rPr>
          <w:rFonts w:cs="Arial"/>
        </w:rPr>
        <w:lastRenderedPageBreak/>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In dem Leistungsverzeichnis werden verbindliche Produktvorgaben gemacht. Nur diese Produkte sind geeignet, den Beschaffungsbedarf zu decken. Gleichwertige Produkte sind nicht zugelassen.</w:t>
      </w:r>
    </w:p>
    <w:p w:rsidR="00BA593A" w:rsidRPr="004E3140" w:rsidRDefault="00BA593A" w:rsidP="00BA593A">
      <w:pPr>
        <w:tabs>
          <w:tab w:val="left" w:pos="4536"/>
          <w:tab w:val="right" w:pos="8820"/>
        </w:tabs>
        <w:ind w:left="567" w:hanging="567"/>
        <w:jc w:val="both"/>
        <w:rPr>
          <w:rFonts w:cs="Arial"/>
        </w:rPr>
      </w:pPr>
      <w:r w:rsidRPr="004E3140">
        <w:rPr>
          <w:rFonts w:cs="Arial"/>
          <w:color w:val="000000"/>
        </w:rPr>
        <w:tab/>
        <w:t xml:space="preserve">Begründung: </w:t>
      </w:r>
    </w:p>
    <w:p w:rsidR="00BA593A" w:rsidRPr="004E3140" w:rsidRDefault="00BA593A" w:rsidP="00BA593A">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color w:val="000000"/>
        </w:rPr>
        <w:t>B</w:t>
      </w:r>
      <w:r>
        <w:rPr>
          <w:rFonts w:cs="Arial"/>
        </w:rPr>
        <w:t xml:space="preserve">ei </w:t>
      </w:r>
      <w:r w:rsidRPr="004E3140">
        <w:rPr>
          <w:rFonts w:cs="Arial"/>
          <w:bCs/>
          <w:color w:val="000000"/>
        </w:rPr>
        <w:t xml:space="preserve">Wartungskosten und Ersatzteilvorhaltung </w:t>
      </w:r>
      <w:r>
        <w:rPr>
          <w:rFonts w:cs="Arial"/>
          <w:bCs/>
          <w:color w:val="000000"/>
        </w:rPr>
        <w:t xml:space="preserve">ist </w:t>
      </w:r>
      <w:r w:rsidRPr="004E3140">
        <w:rPr>
          <w:rFonts w:cs="Arial"/>
          <w:bCs/>
          <w:color w:val="000000"/>
        </w:rPr>
        <w:t>die Nutzung nur eines Produktes innerhalb eines Gebäudes wirtschaftlicher als die Nutzung verschiedener Produkte</w:t>
      </w:r>
      <w:r>
        <w:rPr>
          <w:rFonts w:cs="Arial"/>
          <w:bCs/>
          <w:color w:val="000000"/>
        </w:rPr>
        <w:t>.</w:t>
      </w:r>
      <w:r w:rsidRPr="004E3140">
        <w:rPr>
          <w:rFonts w:cs="Arial"/>
          <w:bCs/>
          <w:color w:val="000000"/>
        </w:rPr>
        <w:t xml:space="preserve"> </w:t>
      </w:r>
    </w:p>
    <w:p w:rsidR="00BA593A" w:rsidRDefault="00BA593A" w:rsidP="00BA593A">
      <w:pPr>
        <w:pStyle w:val="Listenabsatz"/>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Aus Kompatibilitätsgründen zu bereits vorhandenen Produkten sind die angegebenen Produkte zwingend erforderlich.</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Für</w:t>
      </w:r>
      <w:r w:rsidRPr="004E3140">
        <w:rPr>
          <w:rFonts w:cs="Arial"/>
          <w:bCs/>
          <w:color w:val="000000"/>
        </w:rPr>
        <w:t xml:space="preserve"> eine bestehende Anlage </w:t>
      </w:r>
      <w:r>
        <w:rPr>
          <w:rFonts w:cs="Arial"/>
          <w:bCs/>
          <w:color w:val="000000"/>
        </w:rPr>
        <w:t xml:space="preserve">muss </w:t>
      </w:r>
      <w:r w:rsidRPr="004E3140">
        <w:rPr>
          <w:rFonts w:cs="Arial"/>
          <w:bCs/>
          <w:color w:val="000000"/>
        </w:rPr>
        <w:t xml:space="preserve">ein passendes </w:t>
      </w:r>
      <w:r>
        <w:rPr>
          <w:rFonts w:cs="Arial"/>
          <w:bCs/>
          <w:color w:val="000000"/>
        </w:rPr>
        <w:t>Ersatzteil beschafft werden.</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bCs/>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Sonstiges:</w:t>
      </w:r>
      <w:r w:rsidRPr="004E3140">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Ort der Ausführung</w:t>
      </w:r>
    </w:p>
    <w:p w:rsidR="00BA593A" w:rsidRPr="00EB3C3D" w:rsidRDefault="00BA593A" w:rsidP="00BA593A">
      <w:pPr>
        <w:tabs>
          <w:tab w:val="left" w:pos="4536"/>
          <w:tab w:val="right" w:pos="8820"/>
        </w:tabs>
        <w:jc w:val="both"/>
        <w:rPr>
          <w:rFonts w:cs="Arial"/>
          <w:color w:val="00B0F0"/>
          <w:sz w:val="22"/>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rPr>
        <w:t xml:space="preserve"> </w:t>
      </w:r>
      <w:r w:rsidRPr="00EB3C3D">
        <w:rPr>
          <w:rFonts w:cs="Arial"/>
          <w:color w:val="00B0F0"/>
          <w:sz w:val="22"/>
        </w:rPr>
        <w:t>(Bezeichnung mit Straße, PLZ und Ort)</w:t>
      </w:r>
    </w:p>
    <w:p w:rsidR="00BA593A" w:rsidRDefault="00BA593A" w:rsidP="00BA593A">
      <w:pPr>
        <w:tabs>
          <w:tab w:val="left" w:pos="4536"/>
          <w:tab w:val="right" w:pos="8820"/>
        </w:tabs>
        <w:jc w:val="both"/>
        <w:rPr>
          <w:rFonts w:cs="Arial"/>
          <w:u w:val="single"/>
        </w:rPr>
      </w:pPr>
    </w:p>
    <w:p w:rsidR="00BA593A" w:rsidRDefault="00BA593A" w:rsidP="00BA593A">
      <w:pPr>
        <w:tabs>
          <w:tab w:val="left" w:pos="4536"/>
          <w:tab w:val="right" w:pos="8820"/>
        </w:tabs>
        <w:jc w:val="both"/>
        <w:rPr>
          <w:rFonts w:cs="Arial"/>
          <w:u w:val="single"/>
        </w:rPr>
      </w:pPr>
    </w:p>
    <w:p w:rsidR="00A334D4" w:rsidRPr="004E3140" w:rsidRDefault="00A334D4" w:rsidP="00A334D4">
      <w:pPr>
        <w:tabs>
          <w:tab w:val="left" w:pos="4536"/>
          <w:tab w:val="right" w:pos="8820"/>
        </w:tabs>
        <w:jc w:val="both"/>
        <w:rPr>
          <w:rFonts w:cs="Arial"/>
          <w:b/>
          <w:u w:val="single"/>
        </w:rPr>
      </w:pPr>
      <w:r>
        <w:rPr>
          <w:rFonts w:cs="Arial"/>
          <w:b/>
          <w:u w:val="single"/>
        </w:rPr>
        <w:t>Ausführungsfristen</w:t>
      </w:r>
    </w:p>
    <w:p w:rsidR="00A334D4" w:rsidRPr="004E3140" w:rsidRDefault="00A334D4" w:rsidP="00A334D4">
      <w:pPr>
        <w:tabs>
          <w:tab w:val="left" w:pos="4536"/>
          <w:tab w:val="right" w:pos="8820"/>
        </w:tabs>
        <w:jc w:val="both"/>
        <w:rPr>
          <w:rFonts w:cs="Arial"/>
        </w:rPr>
      </w:pPr>
      <w:r w:rsidRPr="004E3140">
        <w:rPr>
          <w:rFonts w:cs="Arial"/>
        </w:rPr>
        <w:t>Ausführungs</w:t>
      </w:r>
      <w:r>
        <w:rPr>
          <w:rFonts w:cs="Arial"/>
        </w:rPr>
        <w:t>-/Bau</w:t>
      </w:r>
      <w:r w:rsidRPr="004E3140">
        <w:rPr>
          <w:rFonts w:cs="Arial"/>
        </w:rPr>
        <w:t>beginn</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A334D4" w:rsidRPr="004E3140" w:rsidRDefault="00A334D4" w:rsidP="00A334D4">
      <w:pPr>
        <w:tabs>
          <w:tab w:val="left" w:pos="4536"/>
          <w:tab w:val="right" w:pos="8820"/>
        </w:tabs>
        <w:jc w:val="both"/>
        <w:rPr>
          <w:rFonts w:cs="Arial"/>
        </w:rPr>
      </w:pPr>
      <w:r w:rsidRPr="004E3140">
        <w:rPr>
          <w:rFonts w:cs="Arial"/>
        </w:rPr>
        <w:t>Ausführungs</w:t>
      </w:r>
      <w:r>
        <w:rPr>
          <w:rFonts w:cs="Arial"/>
        </w:rPr>
        <w:t>-/Bau</w:t>
      </w:r>
      <w:r w:rsidRPr="004E3140">
        <w:rPr>
          <w:rFonts w:cs="Arial"/>
        </w:rPr>
        <w:t>ende</w:t>
      </w:r>
      <w:r w:rsidRPr="004E3140">
        <w:rPr>
          <w:rFonts w:cs="Arial"/>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A334D4" w:rsidRPr="00BC33B8" w:rsidRDefault="00A334D4" w:rsidP="00A334D4">
      <w:pPr>
        <w:tabs>
          <w:tab w:val="left" w:pos="4536"/>
          <w:tab w:val="right" w:pos="8820"/>
        </w:tabs>
        <w:jc w:val="both"/>
        <w:rPr>
          <w:rFonts w:cs="Arial"/>
        </w:rPr>
      </w:pPr>
    </w:p>
    <w:p w:rsidR="00A334D4" w:rsidRPr="004E3140" w:rsidRDefault="00A334D4" w:rsidP="00A334D4">
      <w:pPr>
        <w:widowControl w:val="0"/>
        <w:tabs>
          <w:tab w:val="left" w:pos="0"/>
          <w:tab w:val="left" w:pos="2508"/>
          <w:tab w:val="left" w:pos="3010"/>
        </w:tabs>
        <w:autoSpaceDE w:val="0"/>
        <w:autoSpaceDN w:val="0"/>
        <w:adjustRightInd w:val="0"/>
        <w:ind w:firstLine="4"/>
        <w:jc w:val="both"/>
        <w:outlineLvl w:val="0"/>
        <w:rPr>
          <w:rFonts w:cs="Arial"/>
          <w:bCs/>
          <w:color w:val="000000"/>
        </w:rPr>
      </w:pPr>
    </w:p>
    <w:p w:rsidR="00A334D4" w:rsidRPr="004E3140" w:rsidRDefault="00A334D4" w:rsidP="00A334D4">
      <w:pPr>
        <w:tabs>
          <w:tab w:val="left" w:pos="4536"/>
          <w:tab w:val="right" w:pos="8820"/>
        </w:tabs>
        <w:ind w:left="571" w:hanging="567"/>
        <w:jc w:val="both"/>
        <w:rPr>
          <w:rFonts w:cs="Arial"/>
          <w:b/>
          <w:u w:val="single"/>
        </w:rPr>
      </w:pPr>
      <w:r w:rsidRPr="004E3140">
        <w:rPr>
          <w:rFonts w:cs="Arial"/>
          <w:b/>
          <w:u w:val="single"/>
        </w:rPr>
        <w:t>Rahmenvereinbarung</w:t>
      </w:r>
    </w:p>
    <w:p w:rsidR="00A334D4" w:rsidRPr="00045F91" w:rsidRDefault="00A334D4" w:rsidP="00A334D4">
      <w:pPr>
        <w:tabs>
          <w:tab w:val="left" w:pos="567"/>
          <w:tab w:val="left" w:pos="4536"/>
          <w:tab w:val="right" w:pos="8820"/>
        </w:tabs>
        <w:jc w:val="both"/>
        <w:rPr>
          <w:rFonts w:cs="Arial"/>
          <w:sz w:val="22"/>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 xml:space="preserve">Ja, ausgeschriebener Zeitraum vom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bis zum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r>
        <w:rPr>
          <w:rFonts w:cs="Arial"/>
          <w:color w:val="00B0F0"/>
          <w:sz w:val="22"/>
        </w:rPr>
        <w:t>(max. 6</w:t>
      </w:r>
      <w:r w:rsidRPr="00045F91">
        <w:rPr>
          <w:rFonts w:cs="Arial"/>
          <w:color w:val="00B0F0"/>
          <w:sz w:val="22"/>
        </w:rPr>
        <w:t xml:space="preserve"> Jahre)</w:t>
      </w:r>
    </w:p>
    <w:p w:rsidR="00A334D4" w:rsidRPr="004E3140" w:rsidRDefault="00A334D4" w:rsidP="00A334D4">
      <w:pPr>
        <w:tabs>
          <w:tab w:val="left" w:pos="567"/>
          <w:tab w:val="left" w:pos="4536"/>
          <w:tab w:val="right" w:pos="8820"/>
        </w:tabs>
        <w:jc w:val="both"/>
        <w:rPr>
          <w:rFonts w:cs="Arial"/>
        </w:rPr>
      </w:pPr>
      <w:r w:rsidRPr="004E3140">
        <w:rPr>
          <w:rFonts w:cs="Arial"/>
        </w:rPr>
        <w:tab/>
        <w:t>Verlängerungsoption</w:t>
      </w:r>
    </w:p>
    <w:p w:rsidR="00A334D4" w:rsidRPr="004E3140"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A334D4" w:rsidRPr="004E3140"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tab/>
        <w:t xml:space="preserve">Zeitraum der Verlängerungsoption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A334D4" w:rsidRPr="00045F91" w:rsidRDefault="00A334D4" w:rsidP="00A334D4">
      <w:pPr>
        <w:widowControl w:val="0"/>
        <w:tabs>
          <w:tab w:val="left" w:pos="0"/>
          <w:tab w:val="left" w:pos="2508"/>
          <w:tab w:val="left" w:pos="3010"/>
        </w:tabs>
        <w:autoSpaceDE w:val="0"/>
        <w:autoSpaceDN w:val="0"/>
        <w:adjustRightInd w:val="0"/>
        <w:ind w:left="1134" w:hanging="567"/>
        <w:jc w:val="both"/>
        <w:outlineLvl w:val="0"/>
        <w:rPr>
          <w:rFonts w:cs="Arial"/>
          <w:bCs/>
          <w:color w:val="00B0F0"/>
          <w:sz w:val="22"/>
        </w:rPr>
      </w:pPr>
      <w:r w:rsidRPr="006D689E">
        <w:rPr>
          <w:rFonts w:cs="Arial"/>
          <w:color w:val="00B0F0"/>
        </w:rPr>
        <w:tab/>
      </w:r>
      <w:r w:rsidRPr="00045F91">
        <w:rPr>
          <w:rFonts w:cs="Arial"/>
          <w:bCs/>
          <w:color w:val="00B0F0"/>
          <w:sz w:val="22"/>
        </w:rPr>
        <w:t xml:space="preserve">(z. B. </w:t>
      </w:r>
      <w:r>
        <w:rPr>
          <w:rFonts w:cs="Arial"/>
          <w:bCs/>
          <w:color w:val="00B0F0"/>
          <w:sz w:val="22"/>
        </w:rPr>
        <w:t>zweimal jeweils um ein Jahr, max. 6</w:t>
      </w:r>
      <w:r w:rsidRPr="00045F91">
        <w:rPr>
          <w:rFonts w:cs="Arial"/>
          <w:bCs/>
          <w:color w:val="00B0F0"/>
          <w:sz w:val="22"/>
        </w:rPr>
        <w:t xml:space="preserve"> Jahre incl. o.g. Zeitraum der Rahmenvereinbarung)</w:t>
      </w:r>
    </w:p>
    <w:p w:rsidR="00A334D4" w:rsidRPr="004E3140" w:rsidRDefault="00A334D4" w:rsidP="00A334D4">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Pr>
          <w:rFonts w:cs="Arial"/>
        </w:rPr>
      </w:r>
      <w:r>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A334D4" w:rsidRPr="004E3140" w:rsidRDefault="00A334D4" w:rsidP="00A334D4">
      <w:pPr>
        <w:tabs>
          <w:tab w:val="left" w:pos="567"/>
          <w:tab w:val="left" w:pos="4536"/>
          <w:tab w:val="right" w:pos="8820"/>
        </w:tabs>
        <w:jc w:val="both"/>
        <w:rPr>
          <w:rFonts w:cs="Arial"/>
        </w:rPr>
      </w:pPr>
      <w:r>
        <w:rPr>
          <w:rFonts w:cs="Arial"/>
        </w:rPr>
        <w:fldChar w:fldCharType="begin">
          <w:ffData>
            <w:name w:val=""/>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sidRPr="004E3140">
        <w:rPr>
          <w:rFonts w:cs="Arial"/>
          <w:color w:val="000000"/>
        </w:rPr>
        <w:t xml:space="preserve"> </w:t>
      </w:r>
      <w:r w:rsidRPr="004E3140">
        <w:rPr>
          <w:rFonts w:cs="Arial"/>
          <w:color w:val="000000"/>
        </w:rPr>
        <w:tab/>
      </w:r>
      <w:r>
        <w:rPr>
          <w:rFonts w:cs="Arial"/>
        </w:rPr>
        <w:t>keine Rahmenvereinbarung</w:t>
      </w:r>
    </w:p>
    <w:p w:rsidR="00A334D4" w:rsidRDefault="00A334D4" w:rsidP="00A334D4">
      <w:pPr>
        <w:tabs>
          <w:tab w:val="left" w:pos="4536"/>
          <w:tab w:val="right" w:pos="8820"/>
        </w:tabs>
        <w:jc w:val="both"/>
        <w:rPr>
          <w:rFonts w:cs="Arial"/>
          <w:color w:val="00B0F0"/>
          <w:sz w:val="22"/>
        </w:rPr>
      </w:pPr>
      <w:r w:rsidRPr="00045F91">
        <w:rPr>
          <w:rFonts w:cs="Arial"/>
          <w:color w:val="00B0F0"/>
          <w:sz w:val="22"/>
        </w:rPr>
        <w:t>Bei Rahmenvereinbarungen ist in der Leistungsbeschreibung eine Höchstmenge anzugeben (entweder bezogen auf die angegebenen Mengen oder auf das Gesamtvolumen/den Auftragswert).</w:t>
      </w:r>
    </w:p>
    <w:p w:rsidR="00A334D4" w:rsidRPr="00245982" w:rsidRDefault="00A334D4" w:rsidP="00A334D4">
      <w:pPr>
        <w:tabs>
          <w:tab w:val="left" w:pos="4536"/>
          <w:tab w:val="right" w:pos="8820"/>
        </w:tabs>
        <w:jc w:val="both"/>
        <w:rPr>
          <w:rFonts w:cs="Arial"/>
          <w:color w:val="00B0F0"/>
          <w:sz w:val="22"/>
        </w:rPr>
      </w:pPr>
      <w:proofErr w:type="spellStart"/>
      <w:r>
        <w:rPr>
          <w:rFonts w:cs="Arial"/>
          <w:color w:val="00B0F0"/>
          <w:sz w:val="22"/>
        </w:rPr>
        <w:t>Bsp</w:t>
      </w:r>
      <w:proofErr w:type="spellEnd"/>
      <w:r>
        <w:rPr>
          <w:rFonts w:cs="Arial"/>
          <w:color w:val="00B0F0"/>
          <w:sz w:val="22"/>
        </w:rPr>
        <w:t>: Bei den angegebenen Mengen handelt es sich um Schätzmengen. Die Schätzmenge kann unter- oder überschritten werden. Die Menge kann um 20 % überschritten werden (Höchstmenge). Der Vertrag erlischt automatisch bei Erreichen der Höchstmenge.</w:t>
      </w:r>
    </w:p>
    <w:p w:rsidR="00A334D4" w:rsidRDefault="00A334D4" w:rsidP="00A334D4">
      <w:pPr>
        <w:tabs>
          <w:tab w:val="left" w:pos="4536"/>
          <w:tab w:val="right" w:pos="8820"/>
        </w:tabs>
        <w:jc w:val="both"/>
        <w:rPr>
          <w:rFonts w:cs="Arial"/>
          <w:b/>
          <w:u w:val="single"/>
        </w:rPr>
      </w:pPr>
    </w:p>
    <w:p w:rsidR="00A334D4" w:rsidRDefault="00A334D4" w:rsidP="00A334D4">
      <w:pPr>
        <w:tabs>
          <w:tab w:val="left" w:pos="4536"/>
          <w:tab w:val="right" w:pos="8820"/>
        </w:tabs>
        <w:jc w:val="both"/>
        <w:rPr>
          <w:rFonts w:cs="Arial"/>
          <w:b/>
          <w:u w:val="single"/>
        </w:rPr>
      </w:pPr>
    </w:p>
    <w:p w:rsidR="00A334D4" w:rsidRPr="009406DE" w:rsidRDefault="00A334D4" w:rsidP="00A334D4">
      <w:pPr>
        <w:jc w:val="both"/>
        <w:rPr>
          <w:rFonts w:cs="Arial"/>
          <w:b/>
          <w:u w:val="single"/>
        </w:rPr>
      </w:pPr>
      <w:r w:rsidRPr="009406DE">
        <w:rPr>
          <w:rFonts w:cs="Arial"/>
          <w:b/>
          <w:u w:val="single"/>
        </w:rPr>
        <w:t>Eignungskriterien</w:t>
      </w:r>
    </w:p>
    <w:p w:rsidR="00A334D4" w:rsidRPr="003D10BD" w:rsidRDefault="00A334D4" w:rsidP="00A334D4">
      <w:pPr>
        <w:jc w:val="both"/>
        <w:rPr>
          <w:rFonts w:cs="Arial"/>
          <w:color w:val="00B0F0"/>
          <w:sz w:val="22"/>
          <w:szCs w:val="22"/>
        </w:rPr>
      </w:pPr>
      <w:r w:rsidRPr="003D10BD">
        <w:rPr>
          <w:rFonts w:cs="Arial"/>
          <w:color w:val="00B0F0"/>
          <w:sz w:val="22"/>
          <w:szCs w:val="22"/>
        </w:rPr>
        <w:t>Eignungskriterien müssen zu dem Auftragsgegenstand in Verbindung stehen und zu diesem in einem angemessenen Verhältnis stehen.</w:t>
      </w:r>
    </w:p>
    <w:p w:rsidR="00A334D4" w:rsidRPr="003D10BD" w:rsidRDefault="00A334D4" w:rsidP="00A334D4">
      <w:pPr>
        <w:jc w:val="both"/>
        <w:rPr>
          <w:rFonts w:cs="Arial"/>
          <w:color w:val="00B0F0"/>
          <w:sz w:val="22"/>
        </w:rPr>
      </w:pPr>
      <w:r w:rsidRPr="003D10BD">
        <w:rPr>
          <w:rFonts w:cs="Arial"/>
          <w:color w:val="00B0F0"/>
          <w:sz w:val="22"/>
        </w:rPr>
        <w:t xml:space="preserve">Eignungskriterien können sein </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Befähigung und Erlaubnis zur Berufsausübung</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Wirtschaftliche und finanzielle Leistungsfähigkeit</w:t>
      </w:r>
    </w:p>
    <w:p w:rsidR="00A334D4" w:rsidRPr="003D10BD" w:rsidRDefault="00A334D4" w:rsidP="00A334D4">
      <w:pPr>
        <w:pStyle w:val="Listenabsatz"/>
        <w:numPr>
          <w:ilvl w:val="0"/>
          <w:numId w:val="5"/>
        </w:numPr>
        <w:spacing w:line="259" w:lineRule="auto"/>
        <w:jc w:val="both"/>
        <w:rPr>
          <w:rFonts w:cs="Arial"/>
          <w:color w:val="00B0F0"/>
          <w:sz w:val="22"/>
        </w:rPr>
      </w:pPr>
      <w:r w:rsidRPr="003D10BD">
        <w:rPr>
          <w:rFonts w:cs="Arial"/>
          <w:color w:val="00B0F0"/>
          <w:sz w:val="22"/>
        </w:rPr>
        <w:t>Technische und berufliche Leistungsfähigkeit</w:t>
      </w:r>
    </w:p>
    <w:p w:rsidR="00A334D4" w:rsidRPr="003D10BD" w:rsidRDefault="00A334D4" w:rsidP="00A334D4">
      <w:pPr>
        <w:pStyle w:val="Listenabsatz"/>
        <w:jc w:val="both"/>
        <w:rPr>
          <w:rFonts w:cs="Arial"/>
          <w:color w:val="00B0F0"/>
          <w:sz w:val="22"/>
        </w:rPr>
      </w:pPr>
      <w:r w:rsidRPr="003D10BD">
        <w:rPr>
          <w:rFonts w:cs="Arial"/>
          <w:color w:val="00B0F0"/>
          <w:sz w:val="22"/>
        </w:rPr>
        <w:t xml:space="preserve">z. B. </w:t>
      </w:r>
    </w:p>
    <w:p w:rsidR="00A334D4" w:rsidRPr="003D10BD" w:rsidRDefault="00A334D4" w:rsidP="00A334D4">
      <w:pPr>
        <w:jc w:val="both"/>
        <w:rPr>
          <w:rFonts w:cs="Arial"/>
          <w:color w:val="00B0F0"/>
          <w:sz w:val="22"/>
          <w:szCs w:val="22"/>
        </w:rPr>
      </w:pPr>
      <w:r w:rsidRPr="003D10BD">
        <w:rPr>
          <w:rFonts w:cs="Arial"/>
          <w:color w:val="00B0F0"/>
          <w:sz w:val="22"/>
          <w:szCs w:val="22"/>
        </w:rPr>
        <w:t>Es müssen immer Mindestanforderungen angegeben werden.</w:t>
      </w:r>
    </w:p>
    <w:p w:rsidR="00A334D4" w:rsidRDefault="00A334D4" w:rsidP="00A334D4">
      <w:pPr>
        <w:tabs>
          <w:tab w:val="left" w:pos="567"/>
          <w:tab w:val="left" w:pos="4536"/>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sidRPr="00BC33B8">
        <w:rPr>
          <w:rFonts w:cs="Arial"/>
        </w:rPr>
        <w:tab/>
      </w:r>
      <w:r>
        <w:rPr>
          <w:rFonts w:cs="Arial"/>
        </w:rPr>
        <w:t>Mindestjahresumsatz: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Bi</w:t>
      </w:r>
      <w:r>
        <w:rPr>
          <w:rFonts w:cs="Arial"/>
        </w:rPr>
        <w:t xml:space="preserve">lanzen: Bilanzsumme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3D10BD">
        <w:rPr>
          <w:rFonts w:cs="Arial"/>
        </w:rPr>
        <w:t>Berufs- oder Betriebshaftpflichtversicherung</w:t>
      </w:r>
      <w:r>
        <w:rPr>
          <w:rFonts w:cs="Arial"/>
        </w:rPr>
        <w:t xml:space="preserve">: Höhe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left" w:pos="4536"/>
          <w:tab w:val="right" w:pos="8820"/>
        </w:tabs>
        <w:ind w:left="567" w:hanging="567"/>
        <w:jc w:val="both"/>
        <w:rPr>
          <w:rFonts w:cs="Arial"/>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Referenzen</w:t>
      </w:r>
      <w:r>
        <w:rPr>
          <w:rFonts w:cs="Arial"/>
        </w:rPr>
        <w:t>: Zeitraum</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Pr>
          <w:rFonts w:cs="Arial"/>
        </w:rPr>
        <w:t>, Vergleichbare Leistung</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Beschäftigtenzahl</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Angaben zu Fachkräften</w:t>
      </w:r>
      <w:r>
        <w:rPr>
          <w:rFonts w:cs="Arial"/>
        </w:rPr>
        <w:t xml:space="preserve">: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Technische Ausstattung</w:t>
      </w:r>
      <w:r>
        <w:rPr>
          <w:rFonts w:cs="Arial"/>
        </w:rPr>
        <w:t xml:space="preserve">: Art und Anzahl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Stu</w:t>
      </w:r>
      <w:r>
        <w:rPr>
          <w:rFonts w:cs="Arial"/>
        </w:rPr>
        <w:t>dien- und Ausbildungsnachweise</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t>Maßnahmen Qualitätssicherung</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Umweltmanagement</w:t>
      </w:r>
    </w:p>
    <w:p w:rsidR="00A334D4" w:rsidRDefault="00A334D4" w:rsidP="00A334D4">
      <w:pPr>
        <w:tabs>
          <w:tab w:val="left" w:pos="567"/>
          <w:tab w:val="right" w:pos="8820"/>
        </w:tabs>
        <w:ind w:left="567" w:hanging="567"/>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Pr>
          <w:rFonts w:cs="Arial"/>
        </w:rPr>
      </w:r>
      <w:r>
        <w:rPr>
          <w:rFonts w:cs="Arial"/>
        </w:rPr>
        <w:fldChar w:fldCharType="separate"/>
      </w:r>
      <w:r w:rsidRPr="00BC33B8">
        <w:rPr>
          <w:rFonts w:cs="Arial"/>
        </w:rPr>
        <w:fldChar w:fldCharType="end"/>
      </w:r>
      <w:r>
        <w:rPr>
          <w:rFonts w:cs="Arial"/>
        </w:rPr>
        <w:tab/>
      </w:r>
      <w:r w:rsidRPr="00EA6E73">
        <w:rPr>
          <w:rFonts w:cs="Arial"/>
        </w:rPr>
        <w:t>Zertifikate</w:t>
      </w:r>
    </w:p>
    <w:p w:rsidR="00A334D4" w:rsidRDefault="00A334D4" w:rsidP="00A334D4">
      <w:pPr>
        <w:jc w:val="both"/>
        <w:rPr>
          <w:rFonts w:cs="Arial"/>
        </w:rPr>
      </w:pPr>
    </w:p>
    <w:p w:rsidR="00A334D4" w:rsidRDefault="00A334D4" w:rsidP="00A334D4">
      <w:pPr>
        <w:jc w:val="both"/>
        <w:rPr>
          <w:rFonts w:cs="Arial"/>
        </w:rPr>
      </w:pPr>
    </w:p>
    <w:p w:rsidR="00BA593A" w:rsidRDefault="00BA593A" w:rsidP="00BA593A">
      <w:pPr>
        <w:tabs>
          <w:tab w:val="left" w:pos="4536"/>
          <w:tab w:val="right" w:pos="8820"/>
        </w:tabs>
        <w:jc w:val="both"/>
        <w:rPr>
          <w:rFonts w:cs="Arial"/>
          <w:b/>
          <w:u w:val="single"/>
        </w:rPr>
      </w:pPr>
      <w:r w:rsidRPr="004E3140">
        <w:rPr>
          <w:rFonts w:cs="Arial"/>
          <w:b/>
          <w:u w:val="single"/>
        </w:rPr>
        <w:t>Wertung</w:t>
      </w:r>
    </w:p>
    <w:p w:rsidR="00BA593A" w:rsidRDefault="00BA593A" w:rsidP="00BA593A">
      <w:pPr>
        <w:widowControl w:val="0"/>
        <w:autoSpaceDE w:val="0"/>
        <w:autoSpaceDN w:val="0"/>
        <w:adjustRightInd w:val="0"/>
        <w:rPr>
          <w:rFonts w:cs="Arial"/>
          <w:bCs/>
          <w:color w:val="000000"/>
        </w:rPr>
      </w:pPr>
      <w:r w:rsidRPr="004E3140">
        <w:rPr>
          <w:rFonts w:cs="Arial"/>
          <w:bCs/>
          <w:color w:val="000000"/>
        </w:rPr>
        <w:t>Die Vergabe hat an das wirtschaftlichste Angebot zu erfolgen. Dabei erfolgt die Ermittlung des wirtschaftlichsten Angebo</w:t>
      </w:r>
      <w:r>
        <w:rPr>
          <w:rFonts w:cs="Arial"/>
          <w:bCs/>
          <w:color w:val="000000"/>
        </w:rPr>
        <w:t>ts nach den folgenden Kriterien (Vorschläge):</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Preis</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Qualität</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Energieeffizienz</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Pr>
          <w:rFonts w:cs="Arial"/>
          <w:bCs/>
          <w:color w:val="000000"/>
        </w:rPr>
        <w:t xml:space="preserve"> % Umwelteigenschaften</w:t>
      </w:r>
    </w:p>
    <w:p w:rsidR="00BA593A" w:rsidRDefault="00BA593A" w:rsidP="00BA593A">
      <w:pPr>
        <w:widowControl w:val="0"/>
        <w:autoSpaceDE w:val="0"/>
        <w:autoSpaceDN w:val="0"/>
        <w:adjustRightInd w:val="0"/>
        <w:rPr>
          <w:rFonts w:cs="Arial"/>
          <w:bCs/>
          <w:color w:val="000000"/>
        </w:rPr>
      </w:pPr>
    </w:p>
    <w:p w:rsidR="00BA593A" w:rsidRPr="00BB1636" w:rsidRDefault="00BA593A" w:rsidP="00BA593A">
      <w:pPr>
        <w:widowControl w:val="0"/>
        <w:autoSpaceDE w:val="0"/>
        <w:autoSpaceDN w:val="0"/>
        <w:adjustRightInd w:val="0"/>
        <w:rPr>
          <w:rFonts w:cs="Arial"/>
          <w:bCs/>
          <w:color w:val="000000"/>
        </w:rPr>
      </w:pPr>
      <w:r w:rsidRPr="00BB1636">
        <w:rPr>
          <w:rFonts w:cs="Arial"/>
          <w:bCs/>
          <w:color w:val="000000"/>
        </w:rPr>
        <w:t>Die Wertungskriterien sind zu erläutern:</w:t>
      </w:r>
    </w:p>
    <w:p w:rsidR="00BA593A" w:rsidRPr="00F45668" w:rsidRDefault="00BA593A" w:rsidP="00BA593A">
      <w:pPr>
        <w:widowControl w:val="0"/>
        <w:autoSpaceDE w:val="0"/>
        <w:autoSpaceDN w:val="0"/>
        <w:adjustRightInd w:val="0"/>
        <w:rPr>
          <w:rFonts w:cs="Arial"/>
          <w:bCs/>
          <w:color w:val="00B0F0"/>
          <w:sz w:val="22"/>
        </w:rPr>
      </w:pPr>
      <w:r w:rsidRPr="00F45668">
        <w:rPr>
          <w:rFonts w:cs="Arial"/>
          <w:bCs/>
          <w:color w:val="00B0F0"/>
          <w:sz w:val="22"/>
        </w:rPr>
        <w:t>(Wie erfolgt die Wertung konkret? Es reicht nicht aus, prozentuale Anteile der einzelnen Kriterien anzugeben. Es muss auch konkret definiert werden, wie dieser prozentuale Anteil erreicht werden soll.)</w:t>
      </w:r>
    </w:p>
    <w:p w:rsidR="00BA593A" w:rsidRDefault="00BA593A" w:rsidP="00BA593A">
      <w:pPr>
        <w:widowControl w:val="0"/>
        <w:autoSpaceDE w:val="0"/>
        <w:autoSpaceDN w:val="0"/>
        <w:adjustRightInd w:val="0"/>
        <w:rPr>
          <w:rFonts w:cs="Arial"/>
          <w:bCs/>
          <w:color w:val="000000"/>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F45668" w:rsidRDefault="00BA593A" w:rsidP="00BA593A">
      <w:pPr>
        <w:tabs>
          <w:tab w:val="left" w:pos="4536"/>
          <w:tab w:val="right" w:pos="8820"/>
        </w:tabs>
        <w:jc w:val="both"/>
        <w:rPr>
          <w:rFonts w:cs="Arial"/>
          <w:color w:val="00B0F0"/>
          <w:sz w:val="22"/>
        </w:rPr>
      </w:pPr>
      <w:r w:rsidRPr="00F45668">
        <w:rPr>
          <w:rFonts w:cs="Arial"/>
          <w:color w:val="00B0F0"/>
          <w:sz w:val="22"/>
        </w:rPr>
        <w:t>Hinweise zu Wertungskriterien finden sich im Intranet.</w:t>
      </w:r>
    </w:p>
    <w:p w:rsidR="00BA593A" w:rsidRDefault="00BA593A" w:rsidP="00BA593A">
      <w:pPr>
        <w:tabs>
          <w:tab w:val="left" w:pos="4536"/>
          <w:tab w:val="right" w:pos="8820"/>
        </w:tabs>
        <w:ind w:left="567"/>
        <w:jc w:val="both"/>
        <w:rPr>
          <w:rFonts w:cs="Arial"/>
        </w:rPr>
      </w:pPr>
    </w:p>
    <w:p w:rsidR="00BA593A" w:rsidRPr="004E3140" w:rsidRDefault="00BA593A" w:rsidP="00BA593A">
      <w:pPr>
        <w:tabs>
          <w:tab w:val="left" w:pos="4536"/>
          <w:tab w:val="right" w:pos="8820"/>
        </w:tabs>
        <w:jc w:val="both"/>
        <w:rPr>
          <w:rFonts w:cs="Arial"/>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Nebenangebote</w:t>
      </w:r>
    </w:p>
    <w:p w:rsidR="00BA593A" w:rsidRPr="00EB3C3D" w:rsidRDefault="00BA593A" w:rsidP="00BA593A">
      <w:pPr>
        <w:tabs>
          <w:tab w:val="left" w:pos="567"/>
          <w:tab w:val="left" w:pos="4536"/>
          <w:tab w:val="right" w:pos="8820"/>
        </w:tabs>
        <w:ind w:left="567" w:hanging="567"/>
        <w:jc w:val="both"/>
        <w:rPr>
          <w:rFonts w:cs="Arial"/>
          <w:color w:val="00B0F0"/>
          <w:sz w:val="20"/>
          <w:szCs w:val="2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 xml:space="preserve">nicht zugelassen </w:t>
      </w:r>
      <w:r w:rsidRPr="00EB3C3D">
        <w:rPr>
          <w:rFonts w:cs="Arial"/>
          <w:color w:val="00B0F0"/>
          <w:sz w:val="20"/>
          <w:szCs w:val="20"/>
        </w:rPr>
        <w:t>(Soweit nicht ausdrücklich Nebenangebote für nicht zulässig erklärt wurden, sind diese zulässig. Daher ist eine gesonderte Begründung erforderlich, soweit Nebenangebote nicht zugelassen werden.)</w:t>
      </w:r>
    </w:p>
    <w:p w:rsidR="00BA593A" w:rsidRPr="004E3140" w:rsidRDefault="00BA593A" w:rsidP="00BA593A">
      <w:pPr>
        <w:tabs>
          <w:tab w:val="left" w:pos="567"/>
          <w:tab w:val="left" w:pos="4536"/>
          <w:tab w:val="right" w:pos="8820"/>
        </w:tabs>
        <w:ind w:left="567" w:hanging="567"/>
        <w:jc w:val="both"/>
        <w:rPr>
          <w:rFonts w:cs="Arial"/>
        </w:rPr>
      </w:pPr>
      <w:r>
        <w:rPr>
          <w:rFonts w:cs="Arial"/>
        </w:rPr>
        <w:tab/>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567"/>
          <w:tab w:val="left" w:pos="4536"/>
          <w:tab w:val="right" w:pos="8820"/>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 xml:space="preserve">zugelassen, es gelten die folgenden Nebenbedingungen: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fldChar w:fldCharType="begin">
          <w:ffData>
            <w:name w:val=""/>
            <w:enabled/>
            <w:calcOnExit w:val="0"/>
            <w:checkBox>
              <w:sizeAuto/>
              <w:default w:val="0"/>
            </w:checkBox>
          </w:ffData>
        </w:fldChar>
      </w:r>
      <w:r>
        <w:instrText xml:space="preserve"> FORMCHECKBOX </w:instrText>
      </w:r>
      <w:r w:rsidR="00A334D4">
        <w:fldChar w:fldCharType="separate"/>
      </w:r>
      <w:r>
        <w:fldChar w:fldCharType="end"/>
      </w:r>
      <w:r w:rsidRPr="00C9313E">
        <w:tab/>
        <w:t>für die gesamte Leistung</w:t>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334D4">
        <w:fldChar w:fldCharType="separate"/>
      </w:r>
      <w:r w:rsidRPr="00C9313E">
        <w:fldChar w:fldCharType="end"/>
      </w:r>
      <w:r w:rsidRPr="00C9313E">
        <w:tab/>
        <w:t>nur für nachfolgend genannte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334D4">
        <w:fldChar w:fldCharType="separate"/>
      </w:r>
      <w:r w:rsidRPr="00C9313E">
        <w:fldChar w:fldCharType="end"/>
      </w:r>
      <w:r w:rsidRPr="00C9313E">
        <w:tab/>
        <w:t>mit Ausnahme nachfolgend genannter Bereiche:</w:t>
      </w:r>
      <w:r w:rsidRPr="00C9313E">
        <w:rPr>
          <w:rFonts w:cs="Arial"/>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C9313E" w:rsidRDefault="00BA593A" w:rsidP="00BA593A">
      <w:pPr>
        <w:ind w:left="1134" w:hanging="567"/>
      </w:pPr>
      <w:r w:rsidRPr="00C9313E">
        <w:fldChar w:fldCharType="begin">
          <w:ffData>
            <w:name w:val="Kontrollkästchen33"/>
            <w:enabled/>
            <w:calcOnExit w:val="0"/>
            <w:checkBox>
              <w:sizeAuto/>
              <w:default w:val="0"/>
            </w:checkBox>
          </w:ffData>
        </w:fldChar>
      </w:r>
      <w:r w:rsidRPr="00C9313E">
        <w:instrText xml:space="preserve"> FORMCHECKBOX </w:instrText>
      </w:r>
      <w:r w:rsidR="00A334D4">
        <w:fldChar w:fldCharType="separate"/>
      </w:r>
      <w:r w:rsidRPr="00C9313E">
        <w:fldChar w:fldCharType="end"/>
      </w:r>
      <w:r w:rsidRPr="00C9313E">
        <w:tab/>
        <w:t>unter folgenden weiteren Bedingungen:</w:t>
      </w:r>
    </w:p>
    <w:p w:rsidR="00BA593A" w:rsidRPr="00C9313E" w:rsidRDefault="00BA593A" w:rsidP="00BA593A">
      <w:pPr>
        <w:ind w:left="1701" w:hanging="567"/>
        <w:rPr>
          <w:color w:val="00B0F0"/>
          <w:sz w:val="22"/>
        </w:rPr>
      </w:pPr>
      <w:r w:rsidRPr="00C9313E">
        <w:fldChar w:fldCharType="begin">
          <w:ffData>
            <w:name w:val="Kontrollkästchen33"/>
            <w:enabled/>
            <w:calcOnExit w:val="0"/>
            <w:checkBox>
              <w:sizeAuto/>
              <w:default w:val="0"/>
            </w:checkBox>
          </w:ffData>
        </w:fldChar>
      </w:r>
      <w:r w:rsidRPr="00C9313E">
        <w:instrText xml:space="preserve"> FORMCHECKBOX </w:instrText>
      </w:r>
      <w:r w:rsidR="00A334D4">
        <w:fldChar w:fldCharType="separate"/>
      </w:r>
      <w:r w:rsidRPr="00C9313E">
        <w:fldChar w:fldCharType="end"/>
      </w:r>
      <w:r w:rsidRPr="00C9313E">
        <w:tab/>
        <w:t>nur in Verbindung mit einem Hauptangebot</w:t>
      </w:r>
      <w:r>
        <w:t xml:space="preserve"> </w:t>
      </w:r>
      <w:r>
        <w:rPr>
          <w:color w:val="00B0F0"/>
          <w:sz w:val="22"/>
        </w:rPr>
        <w:t>(Dies ist nur in Ausnahmefällen zulässig und muss gesondert begründet werden.)</w:t>
      </w:r>
    </w:p>
    <w:p w:rsidR="00BA593A" w:rsidRPr="004E3140" w:rsidRDefault="00BA593A" w:rsidP="00BA593A">
      <w:pPr>
        <w:tabs>
          <w:tab w:val="left" w:pos="567"/>
          <w:tab w:val="left" w:pos="4536"/>
          <w:tab w:val="right" w:pos="8820"/>
        </w:tabs>
        <w:ind w:left="2268"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BC33B8" w:rsidRDefault="00BA593A" w:rsidP="00BA593A">
      <w:pPr>
        <w:tabs>
          <w:tab w:val="left" w:pos="4536"/>
          <w:tab w:val="right" w:pos="8820"/>
        </w:tabs>
        <w:jc w:val="both"/>
        <w:rPr>
          <w:rFonts w:cs="Arial"/>
          <w:b/>
          <w:u w:val="single"/>
        </w:rPr>
      </w:pPr>
      <w:r w:rsidRPr="00BC33B8">
        <w:rPr>
          <w:rFonts w:cs="Arial"/>
          <w:b/>
          <w:u w:val="single"/>
        </w:rPr>
        <w:t>Vergabe nach Losen</w:t>
      </w:r>
    </w:p>
    <w:p w:rsidR="00BA593A" w:rsidRPr="00BC33B8" w:rsidRDefault="00BA593A" w:rsidP="00BA593A">
      <w:pPr>
        <w:tabs>
          <w:tab w:val="left" w:pos="567"/>
          <w:tab w:val="right" w:pos="8820"/>
        </w:tabs>
        <w:jc w:val="both"/>
        <w:rPr>
          <w:rFonts w:cs="Arial"/>
        </w:rPr>
      </w:pPr>
      <w:r w:rsidRPr="00BC33B8">
        <w:rPr>
          <w:rFonts w:cs="Arial"/>
        </w:rPr>
        <w:t xml:space="preserve">Die Leistung wird in mehrere Teil- oder </w:t>
      </w:r>
      <w:proofErr w:type="spellStart"/>
      <w:r w:rsidRPr="00BC33B8">
        <w:rPr>
          <w:rFonts w:cs="Arial"/>
        </w:rPr>
        <w:t>Fachlose</w:t>
      </w:r>
      <w:proofErr w:type="spellEnd"/>
      <w:r w:rsidRPr="00BC33B8">
        <w:rPr>
          <w:rFonts w:cs="Arial"/>
        </w:rPr>
        <w:t xml:space="preserve"> aufgeteilt, die getrennt voneinander vergeben werden können.</w:t>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rPr>
        <w:tab/>
        <w:t>ja</w:t>
      </w:r>
    </w:p>
    <w:p w:rsidR="00BA593A" w:rsidRPr="00BC33B8" w:rsidRDefault="00BA593A" w:rsidP="00BA593A">
      <w:pPr>
        <w:tabs>
          <w:tab w:val="left" w:pos="1134"/>
          <w:tab w:val="right" w:leader="underscore" w:pos="9744"/>
        </w:tabs>
        <w:ind w:left="1134" w:hanging="567"/>
        <w:rPr>
          <w:rFonts w:cs="Arial"/>
          <w:bCs/>
          <w:color w:val="000000"/>
        </w:rPr>
      </w:pPr>
      <w:r w:rsidRPr="00BC33B8">
        <w:rPr>
          <w:rFonts w:cs="Arial"/>
          <w:bCs/>
          <w:color w:val="000000"/>
        </w:rPr>
        <w:t xml:space="preserve">Zuschlag kann erteilt werden für </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334D4">
        <w:rPr>
          <w:rFonts w:cs="Arial"/>
          <w:bCs/>
          <w:color w:val="000000"/>
        </w:rPr>
      </w:r>
      <w:r w:rsidR="00A334D4">
        <w:rPr>
          <w:rFonts w:cs="Arial"/>
          <w:bCs/>
          <w:color w:val="000000"/>
        </w:rPr>
        <w:fldChar w:fldCharType="separate"/>
      </w:r>
      <w:r w:rsidRPr="00BC33B8">
        <w:rPr>
          <w:rFonts w:cs="Arial"/>
          <w:bCs/>
          <w:color w:val="000000"/>
        </w:rPr>
        <w:fldChar w:fldCharType="end"/>
      </w:r>
      <w:r w:rsidRPr="00BC33B8">
        <w:rPr>
          <w:rFonts w:cs="Arial"/>
          <w:color w:val="000000"/>
        </w:rPr>
        <w:tab/>
        <w:t>ein Los</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334D4">
        <w:rPr>
          <w:rFonts w:cs="Arial"/>
          <w:b/>
          <w:bCs/>
          <w:color w:val="000000"/>
        </w:rPr>
      </w:r>
      <w:r w:rsidR="00A334D4">
        <w:rPr>
          <w:rFonts w:cs="Arial"/>
          <w:b/>
          <w:bCs/>
          <w:color w:val="000000"/>
        </w:rPr>
        <w:fldChar w:fldCharType="separate"/>
      </w:r>
      <w:r w:rsidRPr="00BC33B8">
        <w:rPr>
          <w:rFonts w:cs="Arial"/>
          <w:b/>
          <w:bCs/>
          <w:color w:val="000000"/>
        </w:rPr>
        <w:fldChar w:fldCharType="end"/>
      </w:r>
      <w:r w:rsidRPr="00BC33B8">
        <w:rPr>
          <w:rFonts w:cs="Arial"/>
          <w:color w:val="000000"/>
        </w:rPr>
        <w:tab/>
        <w:t>ein oder mehrere Lose</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color w:val="000000"/>
        </w:rPr>
        <w:t>Bezeichnung der Lose:</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F5477" w:rsidRDefault="00BA593A" w:rsidP="00BA593A">
      <w:pPr>
        <w:tabs>
          <w:tab w:val="left" w:pos="1134"/>
          <w:tab w:val="right" w:leader="underscore" w:pos="9744"/>
        </w:tabs>
        <w:ind w:left="1134" w:hanging="567"/>
        <w:rPr>
          <w:rFonts w:cs="Arial"/>
          <w:color w:val="00B0F0"/>
          <w:sz w:val="22"/>
        </w:rPr>
      </w:pPr>
      <w:r>
        <w:rPr>
          <w:rFonts w:cs="Arial"/>
        </w:rPr>
        <w:lastRenderedPageBreak/>
        <w:t xml:space="preserve">Ggf. Ort der Ausführung </w:t>
      </w:r>
      <w:r>
        <w:rPr>
          <w:rFonts w:cs="Arial"/>
          <w:color w:val="00B0F0"/>
          <w:sz w:val="22"/>
        </w:rPr>
        <w:t>(wenn abweichend vom allg. Ausführungsort)</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color w:val="00B0F0"/>
          <w:sz w:val="22"/>
        </w:rPr>
      </w:pPr>
      <w:r>
        <w:rPr>
          <w:rFonts w:cs="Arial"/>
        </w:rPr>
        <w:t xml:space="preserve">Ggf. Zeitraum der Ausführung </w:t>
      </w:r>
      <w:r>
        <w:rPr>
          <w:rFonts w:cs="Arial"/>
          <w:color w:val="00B0F0"/>
          <w:sz w:val="22"/>
        </w:rPr>
        <w:t>(wenn abweichend vom allg. Ausführungszeitraum)</w:t>
      </w:r>
    </w:p>
    <w:p w:rsidR="00BA593A" w:rsidRPr="00BC33B8" w:rsidRDefault="00BA593A" w:rsidP="00BA593A">
      <w:pPr>
        <w:tabs>
          <w:tab w:val="left" w:pos="1134"/>
          <w:tab w:val="right" w:leader="underscore" w:pos="9744"/>
        </w:tabs>
        <w:ind w:left="1134" w:hanging="567"/>
        <w:rPr>
          <w:rFonts w:cs="Arial"/>
        </w:rPr>
      </w:pPr>
      <w:r w:rsidRPr="00BC33B8">
        <w:rPr>
          <w:rFonts w:cs="Arial"/>
          <w:color w:val="000000"/>
        </w:rPr>
        <w:t xml:space="preserve">Los 1: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1134"/>
          <w:tab w:val="right" w:leader="underscore" w:pos="9744"/>
        </w:tabs>
        <w:ind w:left="1134" w:hanging="567"/>
        <w:rPr>
          <w:rFonts w:cs="Arial"/>
        </w:rPr>
      </w:pPr>
      <w:r w:rsidRPr="00BC33B8">
        <w:rPr>
          <w:rFonts w:cs="Arial"/>
        </w:rPr>
        <w:t xml:space="preserve">Los 2: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1134"/>
          <w:tab w:val="right" w:leader="underscore" w:pos="9744"/>
        </w:tabs>
        <w:ind w:left="1134" w:hanging="567"/>
        <w:rPr>
          <w:rFonts w:cs="Arial"/>
        </w:rPr>
      </w:pPr>
      <w:r w:rsidRPr="00BC33B8">
        <w:rPr>
          <w:rFonts w:cs="Arial"/>
        </w:rPr>
        <w:t xml:space="preserve">Los 3: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rPr>
        <w:tab/>
        <w:t xml:space="preserve">nein, Begründung: </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334D4">
        <w:rPr>
          <w:rFonts w:cs="Arial"/>
          <w:bCs/>
          <w:color w:val="000000"/>
        </w:rPr>
      </w:r>
      <w:r w:rsidR="00A334D4">
        <w:rPr>
          <w:rFonts w:cs="Arial"/>
          <w:bCs/>
          <w:color w:val="000000"/>
        </w:rPr>
        <w:fldChar w:fldCharType="separate"/>
      </w:r>
      <w:r w:rsidRPr="00BC33B8">
        <w:rPr>
          <w:rFonts w:cs="Arial"/>
          <w:bCs/>
          <w:color w:val="000000"/>
        </w:rPr>
        <w:fldChar w:fldCharType="end"/>
      </w:r>
      <w:r w:rsidRPr="00BC33B8">
        <w:rPr>
          <w:rFonts w:cs="Arial"/>
          <w:color w:val="000000"/>
        </w:rPr>
        <w:tab/>
        <w:t>Die Leistung hat einen so geringen Umfang, dass auch kleine und mittlere Unternehmen in der Lage sind, den Auftrag auszuführen.</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334D4">
        <w:rPr>
          <w:rFonts w:cs="Arial"/>
          <w:b/>
          <w:bCs/>
          <w:color w:val="000000"/>
        </w:rPr>
      </w:r>
      <w:r w:rsidR="00A334D4">
        <w:rPr>
          <w:rFonts w:cs="Arial"/>
          <w:b/>
          <w:bCs/>
          <w:color w:val="000000"/>
        </w:rPr>
        <w:fldChar w:fldCharType="separate"/>
      </w:r>
      <w:r w:rsidRPr="00BC33B8">
        <w:rPr>
          <w:rFonts w:cs="Arial"/>
          <w:b/>
          <w:bCs/>
          <w:color w:val="000000"/>
        </w:rPr>
        <w:fldChar w:fldCharType="end"/>
      </w:r>
      <w:r w:rsidRPr="00BC33B8">
        <w:rPr>
          <w:rFonts w:cs="Arial"/>
          <w:color w:val="000000"/>
        </w:rPr>
        <w:tab/>
        <w:t>Die Leistung erfordert einen hohen Koordinierungsaufwand, so dass eine Teilung in Lose zu unzumutbaren Schwierigkeiten bei der Auftragsausführung sowie bei der Gewährleistung führen würde.</w:t>
      </w:r>
    </w:p>
    <w:p w:rsidR="00BA593A" w:rsidRPr="00BC33B8" w:rsidRDefault="00BA593A" w:rsidP="00BA593A">
      <w:pPr>
        <w:tabs>
          <w:tab w:val="left" w:pos="1134"/>
          <w:tab w:val="right" w:leader="underscore" w:pos="9744"/>
        </w:tabs>
        <w:ind w:left="1134" w:hanging="567"/>
        <w:rPr>
          <w:rFonts w:cs="Arial"/>
          <w:color w:val="000000"/>
        </w:rPr>
      </w:pPr>
      <w:r w:rsidRPr="00BC33B8">
        <w:rPr>
          <w:rFonts w:cs="Arial"/>
          <w:b/>
          <w:bCs/>
          <w:color w:val="000000"/>
        </w:rPr>
        <w:fldChar w:fldCharType="begin">
          <w:ffData>
            <w:name w:val="Kontrollkästchen3"/>
            <w:enabled/>
            <w:calcOnExit w:val="0"/>
            <w:checkBox>
              <w:sizeAuto/>
              <w:default w:val="0"/>
            </w:checkBox>
          </w:ffData>
        </w:fldChar>
      </w:r>
      <w:r w:rsidRPr="00BC33B8">
        <w:rPr>
          <w:rFonts w:cs="Arial"/>
          <w:b/>
          <w:bCs/>
          <w:color w:val="000000"/>
        </w:rPr>
        <w:instrText xml:space="preserve"> FORMCHECKBOX </w:instrText>
      </w:r>
      <w:r w:rsidR="00A334D4">
        <w:rPr>
          <w:rFonts w:cs="Arial"/>
          <w:b/>
          <w:bCs/>
          <w:color w:val="000000"/>
        </w:rPr>
      </w:r>
      <w:r w:rsidR="00A334D4">
        <w:rPr>
          <w:rFonts w:cs="Arial"/>
          <w:b/>
          <w:bCs/>
          <w:color w:val="000000"/>
        </w:rPr>
        <w:fldChar w:fldCharType="separate"/>
      </w:r>
      <w:r w:rsidRPr="00BC33B8">
        <w:rPr>
          <w:rFonts w:cs="Arial"/>
          <w:b/>
          <w:bCs/>
          <w:color w:val="000000"/>
        </w:rPr>
        <w:fldChar w:fldCharType="end"/>
      </w:r>
      <w:r w:rsidRPr="00BC33B8">
        <w:rPr>
          <w:rFonts w:cs="Arial"/>
          <w:color w:val="000000"/>
        </w:rPr>
        <w:tab/>
      </w:r>
      <w:r w:rsidRPr="00BC33B8">
        <w:rPr>
          <w:rFonts w:cs="Arial"/>
        </w:rPr>
        <w:t>Eine Aufteilung würde unverhältnismäßige Kostennachteile bringen oder würde zu einer starken Verzögerung des Vorhabens führen.</w:t>
      </w:r>
    </w:p>
    <w:p w:rsidR="00BA593A" w:rsidRPr="00BC33B8" w:rsidRDefault="00BA593A" w:rsidP="00BA593A">
      <w:pPr>
        <w:tabs>
          <w:tab w:val="left" w:pos="1134"/>
          <w:tab w:val="right" w:leader="underscore" w:pos="9744"/>
        </w:tabs>
        <w:ind w:left="1134" w:hanging="567"/>
        <w:rPr>
          <w:rFonts w:cs="Arial"/>
        </w:rPr>
      </w:pPr>
      <w:r w:rsidRPr="00BC33B8">
        <w:rPr>
          <w:rFonts w:cs="Arial"/>
          <w:bCs/>
          <w:color w:val="000000"/>
        </w:rPr>
        <w:fldChar w:fldCharType="begin">
          <w:ffData>
            <w:name w:val="Kontrollkästchen3"/>
            <w:enabled/>
            <w:calcOnExit w:val="0"/>
            <w:checkBox>
              <w:sizeAuto/>
              <w:default w:val="0"/>
            </w:checkBox>
          </w:ffData>
        </w:fldChar>
      </w:r>
      <w:r w:rsidRPr="00BC33B8">
        <w:rPr>
          <w:rFonts w:cs="Arial"/>
          <w:bCs/>
          <w:color w:val="000000"/>
        </w:rPr>
        <w:instrText xml:space="preserve"> FORMCHECKBOX </w:instrText>
      </w:r>
      <w:r w:rsidR="00A334D4">
        <w:rPr>
          <w:rFonts w:cs="Arial"/>
          <w:bCs/>
          <w:color w:val="000000"/>
        </w:rPr>
      </w:r>
      <w:r w:rsidR="00A334D4">
        <w:rPr>
          <w:rFonts w:cs="Arial"/>
          <w:bCs/>
          <w:color w:val="000000"/>
        </w:rPr>
        <w:fldChar w:fldCharType="separate"/>
      </w:r>
      <w:r w:rsidRPr="00BC33B8">
        <w:rPr>
          <w:rFonts w:cs="Arial"/>
          <w:bCs/>
          <w:color w:val="000000"/>
        </w:rPr>
        <w:fldChar w:fldCharType="end"/>
      </w:r>
      <w:r w:rsidRPr="00BC33B8">
        <w:rPr>
          <w:rFonts w:cs="Arial"/>
          <w:color w:val="000000"/>
        </w:rPr>
        <w:tab/>
        <w:t xml:space="preserve">Sonstiges: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r w:rsidRPr="00BC33B8">
        <w:rPr>
          <w:rFonts w:cs="Arial"/>
        </w:rPr>
        <w:t xml:space="preserve"> (Begründung erforderlich)</w:t>
      </w:r>
    </w:p>
    <w:p w:rsidR="00BA593A" w:rsidRPr="00BC33B8"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b/>
          <w:u w:val="single"/>
        </w:rPr>
      </w:pPr>
    </w:p>
    <w:p w:rsidR="00BA593A" w:rsidRPr="002C3DB5" w:rsidRDefault="00BA593A" w:rsidP="00BA593A">
      <w:pPr>
        <w:tabs>
          <w:tab w:val="left" w:pos="4536"/>
          <w:tab w:val="right" w:pos="8820"/>
        </w:tabs>
        <w:jc w:val="both"/>
        <w:rPr>
          <w:rFonts w:cs="Arial"/>
          <w:b/>
          <w:u w:val="single"/>
        </w:rPr>
      </w:pPr>
      <w:r w:rsidRPr="002C3DB5">
        <w:rPr>
          <w:rFonts w:cs="Arial"/>
          <w:b/>
          <w:u w:val="single"/>
        </w:rPr>
        <w:t xml:space="preserve">Vorzulegende Unterlagen </w:t>
      </w:r>
    </w:p>
    <w:p w:rsidR="00BA593A" w:rsidRPr="003948E4" w:rsidRDefault="00BA593A" w:rsidP="00BA593A">
      <w:pPr>
        <w:tabs>
          <w:tab w:val="left" w:pos="4536"/>
          <w:tab w:val="right" w:pos="8820"/>
        </w:tabs>
        <w:jc w:val="both"/>
        <w:rPr>
          <w:rFonts w:cs="Arial"/>
          <w:color w:val="00B0F0"/>
          <w:sz w:val="22"/>
        </w:rPr>
      </w:pPr>
      <w:r w:rsidRPr="003948E4">
        <w:rPr>
          <w:rFonts w:cs="Arial"/>
          <w:color w:val="00B0F0"/>
          <w:sz w:val="22"/>
        </w:rPr>
        <w:t>Vorzulegende Unterlagen können sich auf folgende Aspekte beziehen:</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Versicherungsschutz</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Eintragung in Handwerksrolle für zulassungspflichtige Handwerke</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Nachweise zur Bietereignung (Zertifikate, QM, Umweltmanagement)</w:t>
      </w:r>
    </w:p>
    <w:p w:rsidR="00BA593A" w:rsidRPr="003948E4" w:rsidRDefault="00BA593A" w:rsidP="00BA593A">
      <w:pPr>
        <w:pStyle w:val="Listenabsatz"/>
        <w:numPr>
          <w:ilvl w:val="0"/>
          <w:numId w:val="4"/>
        </w:numPr>
        <w:tabs>
          <w:tab w:val="left" w:pos="4536"/>
          <w:tab w:val="right" w:pos="8820"/>
        </w:tabs>
        <w:jc w:val="both"/>
        <w:rPr>
          <w:rFonts w:cs="Arial"/>
          <w:color w:val="00B0F0"/>
          <w:sz w:val="22"/>
        </w:rPr>
      </w:pPr>
      <w:r w:rsidRPr="003948E4">
        <w:rPr>
          <w:rFonts w:cs="Arial"/>
          <w:color w:val="00B0F0"/>
          <w:sz w:val="22"/>
        </w:rPr>
        <w:t>Technische Nachweise (z. B. Produktdatenblätter)</w:t>
      </w:r>
    </w:p>
    <w:p w:rsidR="00BA593A" w:rsidRPr="003948E4" w:rsidRDefault="00BA593A" w:rsidP="00BA593A">
      <w:pPr>
        <w:tabs>
          <w:tab w:val="left" w:pos="4536"/>
          <w:tab w:val="right" w:pos="8820"/>
        </w:tabs>
        <w:jc w:val="both"/>
        <w:rPr>
          <w:rFonts w:cs="Arial"/>
          <w:color w:val="00B0F0"/>
          <w:sz w:val="22"/>
        </w:rPr>
      </w:pPr>
      <w:r w:rsidRPr="003948E4">
        <w:rPr>
          <w:rFonts w:cs="Arial"/>
          <w:color w:val="00B0F0"/>
          <w:sz w:val="22"/>
        </w:rPr>
        <w:t>Ggf. muss angegeben werden, ob die Nachweise sich auf den Bieter (Händler) oder auf den Hersteller beziehen.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mit dem Angebot</w:t>
      </w:r>
      <w:r w:rsidRPr="00BC33B8">
        <w:rPr>
          <w:rFonts w:cs="Arial"/>
          <w:color w:val="000000"/>
        </w:rPr>
        <w:t xml:space="preserve"> 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vor Auftragserteilung vom Bestbieter</w:t>
      </w:r>
      <w:r w:rsidRPr="00BC33B8">
        <w:rPr>
          <w:rFonts w:cs="Arial"/>
          <w:color w:val="000000"/>
        </w:rPr>
        <w:t xml:space="preserve"> 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Pr="00BC33B8" w:rsidRDefault="00BA593A" w:rsidP="00BA593A">
      <w:pPr>
        <w:tabs>
          <w:tab w:val="left" w:pos="4536"/>
          <w:tab w:val="right" w:pos="8820"/>
        </w:tabs>
        <w:jc w:val="both"/>
        <w:rPr>
          <w:rFonts w:cs="Arial"/>
          <w:color w:val="000000"/>
        </w:rPr>
      </w:pPr>
    </w:p>
    <w:p w:rsidR="00BA593A" w:rsidRPr="00BC33B8" w:rsidRDefault="00BA593A" w:rsidP="00BA593A">
      <w:pPr>
        <w:tabs>
          <w:tab w:val="left" w:pos="4536"/>
          <w:tab w:val="right" w:pos="8820"/>
        </w:tabs>
        <w:jc w:val="both"/>
        <w:rPr>
          <w:rFonts w:cs="Arial"/>
          <w:color w:val="000000"/>
        </w:rPr>
      </w:pPr>
      <w:r w:rsidRPr="00BC33B8">
        <w:rPr>
          <w:rFonts w:cs="Arial"/>
          <w:color w:val="000000"/>
        </w:rPr>
        <w:t xml:space="preserve">Müssen Nachweise etc. </w:t>
      </w:r>
      <w:r w:rsidRPr="00BC33B8">
        <w:rPr>
          <w:rFonts w:cs="Arial"/>
          <w:color w:val="000000"/>
          <w:u w:val="single"/>
        </w:rPr>
        <w:t>nach Auftragserteilung</w:t>
      </w:r>
      <w:r w:rsidRPr="00BC33B8">
        <w:rPr>
          <w:rFonts w:cs="Arial"/>
          <w:color w:val="000000"/>
        </w:rPr>
        <w:t xml:space="preserve"> vorgelegt werden?</w:t>
      </w:r>
    </w:p>
    <w:p w:rsidR="00BA593A" w:rsidRPr="00BC33B8" w:rsidRDefault="00BA593A" w:rsidP="00BA593A">
      <w:pPr>
        <w:tabs>
          <w:tab w:val="left" w:pos="567"/>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 xml:space="preserve">Ja, </w:t>
      </w:r>
    </w:p>
    <w:p w:rsidR="00BA593A" w:rsidRPr="003948E4" w:rsidRDefault="00BA593A" w:rsidP="00BA593A">
      <w:pPr>
        <w:tabs>
          <w:tab w:val="left" w:pos="4536"/>
          <w:tab w:val="right" w:pos="8820"/>
        </w:tabs>
        <w:ind w:left="567"/>
        <w:jc w:val="both"/>
        <w:rPr>
          <w:rFonts w:cs="Arial"/>
          <w:color w:val="00B0F0"/>
          <w:sz w:val="22"/>
        </w:rPr>
      </w:pPr>
      <w:r w:rsidRPr="003948E4">
        <w:rPr>
          <w:rFonts w:cs="Arial"/>
          <w:color w:val="00B0F0"/>
          <w:sz w:val="22"/>
        </w:rPr>
        <w:t>Wenn ja, müssen die vorzulegenden Nachweise im Folgenden aufgeführt werden</w:t>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pStyle w:val="Listenabsatz"/>
        <w:numPr>
          <w:ilvl w:val="0"/>
          <w:numId w:val="3"/>
        </w:numPr>
        <w:tabs>
          <w:tab w:val="left" w:pos="4536"/>
          <w:tab w:val="right" w:pos="8820"/>
        </w:tabs>
        <w:jc w:val="both"/>
        <w:rPr>
          <w:rFonts w:cs="Arial"/>
          <w:b/>
          <w:u w:val="single"/>
        </w:rPr>
      </w:pP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567"/>
          <w:tab w:val="right" w:pos="8820"/>
        </w:tabs>
        <w:jc w:val="both"/>
        <w:rPr>
          <w:rFonts w:cs="Arial"/>
        </w:rPr>
      </w:pPr>
      <w:r w:rsidRPr="00BC33B8">
        <w:rPr>
          <w:rFonts w:cs="Arial"/>
        </w:rPr>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sidRPr="00BC33B8">
        <w:rPr>
          <w:rFonts w:cs="Arial"/>
        </w:rPr>
        <w:t>Nein</w:t>
      </w: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BC33B8" w:rsidRDefault="00BA593A" w:rsidP="00BA593A">
      <w:pPr>
        <w:tabs>
          <w:tab w:val="left" w:pos="4536"/>
          <w:tab w:val="right" w:pos="8820"/>
        </w:tabs>
        <w:jc w:val="both"/>
        <w:rPr>
          <w:rFonts w:cs="Arial"/>
          <w:b/>
          <w:u w:val="single"/>
        </w:rPr>
      </w:pPr>
      <w:r>
        <w:rPr>
          <w:rFonts w:cs="Arial"/>
          <w:b/>
          <w:u w:val="single"/>
        </w:rPr>
        <w:t>Zahlungsbedingungen (§ 16 VOB/B)</w:t>
      </w:r>
    </w:p>
    <w:p w:rsidR="00BA593A" w:rsidRPr="00C5471D" w:rsidRDefault="00BA593A" w:rsidP="00BA593A">
      <w:pPr>
        <w:tabs>
          <w:tab w:val="left" w:pos="567"/>
        </w:tabs>
        <w:ind w:left="567" w:hanging="567"/>
        <w:jc w:val="both"/>
        <w:rPr>
          <w:rFonts w:cs="Arial"/>
          <w:color w:val="00B0F0"/>
        </w:rPr>
      </w:pPr>
      <w:r>
        <w:rPr>
          <w:rFonts w:cs="Arial"/>
        </w:rPr>
        <w:fldChar w:fldCharType="begin">
          <w:ffData>
            <w:name w:val=""/>
            <w:enabled/>
            <w:calcOnExit w:val="0"/>
            <w:checkBox>
              <w:sizeAuto/>
              <w:default w:val="1"/>
            </w:checkBox>
          </w:ffData>
        </w:fldChar>
      </w:r>
      <w:r>
        <w:rPr>
          <w:rFonts w:cs="Arial"/>
        </w:rPr>
        <w:instrText xml:space="preserve"> FORMCHECKBOX </w:instrText>
      </w:r>
      <w:r w:rsidR="00A334D4">
        <w:rPr>
          <w:rFonts w:cs="Arial"/>
        </w:rPr>
      </w:r>
      <w:r w:rsidR="00A334D4">
        <w:rPr>
          <w:rFonts w:cs="Arial"/>
        </w:rPr>
        <w:fldChar w:fldCharType="separate"/>
      </w:r>
      <w:r>
        <w:rPr>
          <w:rFonts w:cs="Arial"/>
        </w:rPr>
        <w:fldChar w:fldCharType="end"/>
      </w:r>
      <w:r w:rsidRPr="00BC33B8">
        <w:rPr>
          <w:rFonts w:cs="Arial"/>
          <w:color w:val="000000"/>
        </w:rPr>
        <w:t xml:space="preserve"> </w:t>
      </w:r>
      <w:r w:rsidRPr="00BC33B8">
        <w:rPr>
          <w:rFonts w:cs="Arial"/>
          <w:color w:val="000000"/>
        </w:rPr>
        <w:tab/>
      </w:r>
      <w:r>
        <w:rPr>
          <w:rFonts w:cs="Arial"/>
        </w:rPr>
        <w:t xml:space="preserve">Zahlung nach § 16 VOB/B </w:t>
      </w:r>
      <w:r w:rsidRPr="003948E4">
        <w:rPr>
          <w:rFonts w:cs="Arial"/>
          <w:color w:val="00B0F0"/>
          <w:sz w:val="22"/>
        </w:rPr>
        <w:t>(Regelfall)</w:t>
      </w:r>
    </w:p>
    <w:p w:rsidR="00BA593A" w:rsidRDefault="00BA593A" w:rsidP="00BA593A">
      <w:pPr>
        <w:tabs>
          <w:tab w:val="right" w:pos="8820"/>
        </w:tabs>
        <w:ind w:left="567" w:hanging="567"/>
        <w:jc w:val="both"/>
        <w:rPr>
          <w:rFonts w:cs="Arial"/>
          <w:b/>
          <w:u w:val="single"/>
        </w:rPr>
      </w:pPr>
      <w:r w:rsidRPr="00BC33B8">
        <w:rPr>
          <w:rFonts w:cs="Arial"/>
        </w:rPr>
        <w:lastRenderedPageBreak/>
        <w:fldChar w:fldCharType="begin">
          <w:ffData>
            <w:name w:val=""/>
            <w:enabled/>
            <w:calcOnExit w:val="0"/>
            <w:checkBox>
              <w:sizeAuto/>
              <w:default w:val="0"/>
            </w:checkBox>
          </w:ffData>
        </w:fldChar>
      </w:r>
      <w:r w:rsidRPr="00BC33B8">
        <w:rPr>
          <w:rFonts w:cs="Arial"/>
        </w:rPr>
        <w:instrText xml:space="preserve"> FORMCHECKBOX </w:instrText>
      </w:r>
      <w:r w:rsidR="00A334D4">
        <w:rPr>
          <w:rFonts w:cs="Arial"/>
        </w:rPr>
      </w:r>
      <w:r w:rsidR="00A334D4">
        <w:rPr>
          <w:rFonts w:cs="Arial"/>
        </w:rPr>
        <w:fldChar w:fldCharType="separate"/>
      </w:r>
      <w:r w:rsidRPr="00BC33B8">
        <w:rPr>
          <w:rFonts w:cs="Arial"/>
        </w:rPr>
        <w:fldChar w:fldCharType="end"/>
      </w:r>
      <w:r w:rsidRPr="00BC33B8">
        <w:rPr>
          <w:rFonts w:cs="Arial"/>
          <w:color w:val="000000"/>
        </w:rPr>
        <w:t xml:space="preserve"> </w:t>
      </w:r>
      <w:r w:rsidRPr="00BC33B8">
        <w:rPr>
          <w:rFonts w:cs="Arial"/>
          <w:color w:val="000000"/>
        </w:rPr>
        <w:tab/>
      </w:r>
      <w:r>
        <w:rPr>
          <w:rFonts w:cs="Arial"/>
        </w:rPr>
        <w:t xml:space="preserve">Abweichende Zahlungsbedingungen </w:t>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Default="00BA593A" w:rsidP="00BA593A">
      <w:pPr>
        <w:tabs>
          <w:tab w:val="left" w:pos="4536"/>
          <w:tab w:val="right" w:pos="8820"/>
        </w:tabs>
        <w:jc w:val="both"/>
        <w:rPr>
          <w:rFonts w:cs="Arial"/>
          <w:b/>
          <w:u w:val="single"/>
        </w:rPr>
      </w:pP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Vertragsstrafen (§ 11 VOB/B)</w:t>
      </w:r>
    </w:p>
    <w:p w:rsidR="00BA593A" w:rsidRPr="00CA17A0" w:rsidRDefault="00BA593A" w:rsidP="00BA593A">
      <w:pPr>
        <w:tabs>
          <w:tab w:val="left" w:pos="4536"/>
          <w:tab w:val="right" w:pos="8820"/>
        </w:tabs>
        <w:jc w:val="both"/>
        <w:rPr>
          <w:rFonts w:cs="Arial"/>
          <w:b/>
          <w:color w:val="00B0F0"/>
          <w:sz w:val="22"/>
          <w:u w:val="single"/>
        </w:rPr>
      </w:pPr>
      <w:r w:rsidRPr="00CA17A0">
        <w:rPr>
          <w:rFonts w:cs="Arial"/>
          <w:color w:val="00B0F0"/>
          <w:sz w:val="22"/>
        </w:rPr>
        <w:t>Eine Vertragsstrafe ist nur zulässig, wenn die Überschreitung erhebliche Nachteile verursachen kann. Die Begründung für die Vereinbarung einer Vertragsstrafe ist zu dokumentieren.</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werden nicht vereinbart</w:t>
      </w:r>
    </w:p>
    <w:p w:rsidR="00BA593A" w:rsidRPr="004E3140" w:rsidRDefault="00BA593A" w:rsidP="00BA593A">
      <w:pPr>
        <w:tabs>
          <w:tab w:val="left" w:pos="567"/>
        </w:tabs>
        <w:ind w:left="567"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werden vereinbart</w:t>
      </w:r>
      <w:r w:rsidRPr="004E3140">
        <w:rPr>
          <w:rFonts w:cs="Arial"/>
        </w:rPr>
        <w:t xml:space="preserve">, für jeden Werktag Verzug </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Euro</w:t>
      </w:r>
    </w:p>
    <w:p w:rsidR="00BA593A" w:rsidRPr="004E3140" w:rsidRDefault="00BA593A" w:rsidP="00BA593A">
      <w:pPr>
        <w:tabs>
          <w:tab w:val="left" w:pos="1134"/>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 der Auftragssumme, </w:t>
      </w:r>
    </w:p>
    <w:p w:rsidR="00BA593A" w:rsidRDefault="00BA593A" w:rsidP="00BA593A">
      <w:pPr>
        <w:tabs>
          <w:tab w:val="left" w:pos="1134"/>
        </w:tabs>
        <w:ind w:left="1134" w:hanging="567"/>
        <w:jc w:val="both"/>
        <w:rPr>
          <w:rFonts w:cs="Arial"/>
        </w:rPr>
      </w:pPr>
      <w:r w:rsidRPr="004E3140">
        <w:rPr>
          <w:rFonts w:cs="Arial"/>
        </w:rPr>
        <w:t>max. 5 % der Auftragssumme</w:t>
      </w:r>
    </w:p>
    <w:p w:rsidR="00BA593A" w:rsidRPr="004E3140" w:rsidRDefault="00BA593A" w:rsidP="00BA593A">
      <w:pPr>
        <w:tabs>
          <w:tab w:val="left" w:pos="1134"/>
        </w:tabs>
        <w:ind w:left="1134" w:hanging="567"/>
        <w:jc w:val="both"/>
        <w:rPr>
          <w:rFonts w:cs="Arial"/>
        </w:rPr>
      </w:pPr>
      <w:r>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Sicherheitsleistungen (§ 17 VOB/B)</w:t>
      </w:r>
    </w:p>
    <w:p w:rsidR="00BA593A" w:rsidRPr="004E3140" w:rsidRDefault="00BA593A" w:rsidP="00BA593A">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Vertragserfüllungsbürgschaft ab 250.000 € (netto)</w:t>
      </w:r>
    </w:p>
    <w:p w:rsidR="00BA593A" w:rsidRPr="004E3140" w:rsidRDefault="00BA593A" w:rsidP="00BA593A">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5 % Vertragserfüllungsbürgschaft (</w:t>
      </w:r>
      <w:proofErr w:type="spellStart"/>
      <w:r w:rsidRPr="004E3140">
        <w:rPr>
          <w:rFonts w:cs="Arial"/>
        </w:rPr>
        <w:t>standard</w:t>
      </w:r>
      <w:proofErr w:type="spellEnd"/>
      <w:r w:rsidRPr="004E3140">
        <w:rPr>
          <w:rFonts w:cs="Arial"/>
        </w:rPr>
        <w:t>)</w:t>
      </w:r>
    </w:p>
    <w:p w:rsidR="00BA593A" w:rsidRPr="004E3140" w:rsidRDefault="00BA593A" w:rsidP="00BA593A">
      <w:pPr>
        <w:tabs>
          <w:tab w:val="left" w:pos="567"/>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BA593A" w:rsidRPr="004E3140" w:rsidRDefault="00BA593A" w:rsidP="00BA593A">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ind w:left="567" w:hanging="567"/>
        <w:jc w:val="both"/>
        <w:rPr>
          <w:rFonts w:cs="Arial"/>
          <w:color w:val="000000"/>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proofErr w:type="spellStart"/>
      <w:r w:rsidRPr="004E3140">
        <w:rPr>
          <w:rFonts w:cs="Arial"/>
          <w:color w:val="000000"/>
        </w:rPr>
        <w:t>Mängelansprüchebürgschaft</w:t>
      </w:r>
      <w:proofErr w:type="spellEnd"/>
      <w:r w:rsidRPr="004E3140">
        <w:rPr>
          <w:rFonts w:cs="Arial"/>
          <w:color w:val="000000"/>
        </w:rPr>
        <w:t xml:space="preserve"> ab 250.000 € (netto) oder mit besonderer Begründung</w:t>
      </w:r>
    </w:p>
    <w:p w:rsidR="00BA593A" w:rsidRPr="004E3140" w:rsidRDefault="00BA593A" w:rsidP="00BA593A">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Der Auftragswert überschreitet 250.000 € netto</w:t>
      </w:r>
    </w:p>
    <w:p w:rsidR="00BA593A" w:rsidRPr="004E3140" w:rsidRDefault="00BA593A" w:rsidP="00BA593A">
      <w:pPr>
        <w:tabs>
          <w:tab w:val="left" w:pos="127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Pr>
          <w:rFonts w:cs="Arial"/>
        </w:rPr>
        <w:tab/>
      </w:r>
      <w:r>
        <w:rPr>
          <w:rFonts w:cs="Arial"/>
          <w:color w:val="000000"/>
        </w:rPr>
        <w:t xml:space="preserve">Der Auftragswert unterschreitet 250.000 € netto. Die Forderung einer </w:t>
      </w:r>
      <w:proofErr w:type="spellStart"/>
      <w:r w:rsidRPr="004E3140">
        <w:rPr>
          <w:rFonts w:cs="Arial"/>
          <w:color w:val="000000"/>
        </w:rPr>
        <w:t>Mängelansprüchebürgschaft</w:t>
      </w:r>
      <w:proofErr w:type="spellEnd"/>
      <w:r>
        <w:rPr>
          <w:rFonts w:cs="Arial"/>
          <w:color w:val="000000"/>
        </w:rPr>
        <w:t xml:space="preserve"> ist in diesem Fall aus folgenden Gründen erforderlich</w:t>
      </w:r>
      <w:r w:rsidRPr="004E3140">
        <w:rPr>
          <w:rFonts w:cs="Arial"/>
          <w:color w:val="000000"/>
        </w:rPr>
        <w:t xml:space="preserve">: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3</w:t>
      </w:r>
      <w:r w:rsidRPr="004E3140">
        <w:rPr>
          <w:rFonts w:cs="Arial"/>
        </w:rPr>
        <w:t xml:space="preserve"> % </w:t>
      </w:r>
      <w:proofErr w:type="spellStart"/>
      <w:r>
        <w:rPr>
          <w:rFonts w:cs="Arial"/>
        </w:rPr>
        <w:t>Mängelansprüchebürgschaft</w:t>
      </w:r>
      <w:proofErr w:type="spellEnd"/>
      <w:r w:rsidRPr="004E3140">
        <w:rPr>
          <w:rFonts w:cs="Arial"/>
        </w:rPr>
        <w:t xml:space="preserve"> (</w:t>
      </w:r>
      <w:proofErr w:type="spellStart"/>
      <w:r w:rsidRPr="004E3140">
        <w:rPr>
          <w:rFonts w:cs="Arial"/>
        </w:rPr>
        <w:t>standard</w:t>
      </w:r>
      <w:proofErr w:type="spellEnd"/>
      <w:r w:rsidRPr="004E3140">
        <w:rPr>
          <w:rFonts w:cs="Arial"/>
        </w:rPr>
        <w:t>)</w:t>
      </w:r>
    </w:p>
    <w:p w:rsidR="00BA593A" w:rsidRPr="004E3140" w:rsidRDefault="00BA593A" w:rsidP="00BA593A">
      <w:pPr>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t xml:space="preserve">Abweichend </w:t>
      </w:r>
      <w:r w:rsidRPr="004E3140">
        <w:rPr>
          <w:rFonts w:cs="Arial"/>
        </w:rPr>
        <w:t xml:space="preserve">vom Standard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w:t>
      </w:r>
    </w:p>
    <w:p w:rsidR="00BA593A" w:rsidRPr="004E3140" w:rsidRDefault="00BA593A" w:rsidP="00BA593A">
      <w:pPr>
        <w:widowControl w:val="0"/>
        <w:tabs>
          <w:tab w:val="left" w:pos="0"/>
          <w:tab w:val="left" w:pos="2508"/>
          <w:tab w:val="left" w:pos="3010"/>
        </w:tabs>
        <w:autoSpaceDE w:val="0"/>
        <w:autoSpaceDN w:val="0"/>
        <w:adjustRightInd w:val="0"/>
        <w:ind w:left="1701" w:hanging="567"/>
        <w:jc w:val="both"/>
        <w:outlineLvl w:val="0"/>
        <w:rPr>
          <w:rFonts w:cs="Arial"/>
        </w:rPr>
      </w:pPr>
      <w:r w:rsidRPr="004E3140">
        <w:rPr>
          <w:rFonts w:cs="Arial"/>
        </w:rPr>
        <w:t xml:space="preserve">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Verlängerung der Schlusszahlungsfrist</w:t>
      </w:r>
    </w:p>
    <w:p w:rsidR="00BA593A" w:rsidRPr="004E3140" w:rsidRDefault="00BA593A" w:rsidP="00BA593A">
      <w:pPr>
        <w:tabs>
          <w:tab w:val="left" w:pos="4536"/>
          <w:tab w:val="right" w:pos="8820"/>
        </w:tabs>
        <w:jc w:val="both"/>
        <w:rPr>
          <w:rFonts w:cs="Arial"/>
        </w:rPr>
      </w:pPr>
      <w:r w:rsidRPr="004E3140">
        <w:rPr>
          <w:rFonts w:cs="Arial"/>
        </w:rPr>
        <w:t xml:space="preserve">Datum: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r w:rsidRPr="004E3140">
        <w:rPr>
          <w:rFonts w:cs="Arial"/>
        </w:rPr>
        <w:t xml:space="preserve">,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Vereinbarung eines Pauschalpreises</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nein</w:t>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Vereinbarung einer Stoffpreisgleitklausel</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 xml:space="preserve">ja, Begründung: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rPr>
        <w:tab/>
        <w:t>nein</w:t>
      </w:r>
    </w:p>
    <w:p w:rsidR="00BA593A" w:rsidRPr="004E3140"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sidRPr="004E3140">
        <w:rPr>
          <w:rFonts w:cs="Arial"/>
          <w:b/>
          <w:u w:val="single"/>
        </w:rPr>
        <w:t>Bieterkreis bei freihändiger Vergabe</w:t>
      </w:r>
    </w:p>
    <w:p w:rsidR="00BA593A" w:rsidRPr="00BF5477" w:rsidRDefault="00BA593A" w:rsidP="00BA593A">
      <w:pPr>
        <w:tabs>
          <w:tab w:val="left" w:pos="4536"/>
          <w:tab w:val="right" w:pos="8820"/>
        </w:tabs>
        <w:jc w:val="both"/>
        <w:rPr>
          <w:rFonts w:cs="Arial"/>
          <w:color w:val="000000"/>
          <w:sz w:val="22"/>
        </w:rPr>
      </w:pPr>
      <w:r w:rsidRPr="004E3140">
        <w:rPr>
          <w:rFonts w:cs="Arial"/>
          <w:color w:val="000000"/>
        </w:rPr>
        <w:t xml:space="preserve">Angabe der Bieter </w:t>
      </w:r>
      <w:r w:rsidRPr="00BF5477">
        <w:rPr>
          <w:rFonts w:cs="Arial"/>
          <w:color w:val="00B0F0"/>
          <w:sz w:val="22"/>
        </w:rPr>
        <w:t>(mit postalischer Anschrift und Mail-Adresse)</w:t>
      </w:r>
    </w:p>
    <w:p w:rsidR="00BA593A" w:rsidRPr="004E3140" w:rsidRDefault="00BA593A" w:rsidP="00BA593A">
      <w:pPr>
        <w:tabs>
          <w:tab w:val="left" w:pos="4536"/>
          <w:tab w:val="right" w:pos="8820"/>
        </w:tabs>
        <w:jc w:val="both"/>
        <w:rPr>
          <w:rFonts w:cs="Arial"/>
          <w:color w:val="000000"/>
        </w:rPr>
      </w:pPr>
      <w:r w:rsidRPr="004E3140">
        <w:rPr>
          <w:rFonts w:cs="Arial"/>
          <w:color w:val="000000"/>
        </w:rPr>
        <w:t xml:space="preserve">Es sind mindestens fünf Bieter anzugeben </w:t>
      </w:r>
      <w:r w:rsidRPr="00BF5477">
        <w:rPr>
          <w:rFonts w:cs="Arial"/>
          <w:color w:val="00B0F0"/>
          <w:sz w:val="22"/>
        </w:rPr>
        <w:t>(eine Beschränkung der Bieter auf den Kreis Steinfurt ist nicht zulässig)</w:t>
      </w:r>
      <w:r w:rsidRPr="004E3140">
        <w:rPr>
          <w:rFonts w:cs="Arial"/>
          <w:color w:val="000000"/>
        </w:rPr>
        <w:t>.</w:t>
      </w:r>
    </w:p>
    <w:p w:rsidR="00BA593A" w:rsidRPr="004E3140" w:rsidRDefault="00BA593A" w:rsidP="00BA593A">
      <w:pPr>
        <w:tabs>
          <w:tab w:val="left" w:pos="4536"/>
          <w:tab w:val="right" w:pos="8820"/>
        </w:tabs>
        <w:jc w:val="both"/>
        <w:rPr>
          <w:rFonts w:cs="Arial"/>
        </w:rPr>
      </w:pP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Pr="004E3140" w:rsidRDefault="00BA593A" w:rsidP="00BA593A">
      <w:pPr>
        <w:tabs>
          <w:tab w:val="left" w:pos="4536"/>
          <w:tab w:val="right" w:pos="8820"/>
        </w:tabs>
        <w:jc w:val="both"/>
        <w:rPr>
          <w:rFonts w:cs="Arial"/>
          <w:color w:val="000000"/>
        </w:rPr>
      </w:pPr>
      <w:r w:rsidRPr="004E3140">
        <w:rPr>
          <w:rFonts w:cs="Arial"/>
          <w:color w:val="000000"/>
        </w:rPr>
        <w:lastRenderedPageBreak/>
        <w:t xml:space="preserve">Die Eignung der nachstehenden Unternehmen ist durch das </w:t>
      </w:r>
      <w:proofErr w:type="spellStart"/>
      <w:r w:rsidRPr="004E3140">
        <w:rPr>
          <w:rFonts w:cs="Arial"/>
          <w:color w:val="000000"/>
        </w:rPr>
        <w:t>Fachamt</w:t>
      </w:r>
      <w:proofErr w:type="spellEnd"/>
      <w:r w:rsidRPr="004E3140">
        <w:rPr>
          <w:rFonts w:cs="Arial"/>
          <w:color w:val="000000"/>
        </w:rPr>
        <w:t xml:space="preserve"> </w:t>
      </w:r>
      <w:r>
        <w:rPr>
          <w:rFonts w:cs="Arial"/>
          <w:color w:val="000000"/>
        </w:rPr>
        <w:t xml:space="preserve">im Zusammenhang mit diesem Vergabeverfahren </w:t>
      </w:r>
      <w:r w:rsidRPr="004E3140">
        <w:rPr>
          <w:rFonts w:cs="Arial"/>
          <w:color w:val="000000"/>
        </w:rPr>
        <w:t>geprüft worden.</w:t>
      </w:r>
      <w:r>
        <w:rPr>
          <w:rFonts w:cs="Arial"/>
          <w:color w:val="000000"/>
        </w:rPr>
        <w:t xml:space="preserve"> Hierbei ist auch erfragt worden, ob Kapazitäten für die Ausführung des Auftrags derzeit vorhanden sind.</w:t>
      </w:r>
    </w:p>
    <w:p w:rsidR="00BA593A" w:rsidRPr="004E3140" w:rsidRDefault="00BA593A" w:rsidP="00BA593A">
      <w:pPr>
        <w:widowControl w:val="0"/>
        <w:tabs>
          <w:tab w:val="left" w:pos="0"/>
          <w:tab w:val="left" w:pos="2508"/>
          <w:tab w:val="left" w:pos="3010"/>
        </w:tabs>
        <w:autoSpaceDE w:val="0"/>
        <w:autoSpaceDN w:val="0"/>
        <w:adjustRightInd w:val="0"/>
        <w:ind w:left="1134" w:hanging="567"/>
        <w:jc w:val="both"/>
        <w:outlineLvl w:val="0"/>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Ja</w:t>
      </w:r>
    </w:p>
    <w:p w:rsidR="00BA593A" w:rsidRPr="004E3140" w:rsidRDefault="00BA593A" w:rsidP="00BA593A">
      <w:pPr>
        <w:tabs>
          <w:tab w:val="left" w:pos="4536"/>
          <w:tab w:val="right" w:pos="8820"/>
        </w:tabs>
        <w:ind w:left="1134" w:hanging="567"/>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r>
        <w:rPr>
          <w:rFonts w:cs="Arial"/>
          <w:b/>
          <w:u w:val="single"/>
        </w:rPr>
        <w:t>Weitere Angaben</w:t>
      </w:r>
    </w:p>
    <w:p w:rsidR="00BA593A" w:rsidRDefault="00BA593A" w:rsidP="00BA593A">
      <w:pPr>
        <w:tabs>
          <w:tab w:val="left" w:pos="4536"/>
          <w:tab w:val="right" w:pos="8820"/>
        </w:tabs>
        <w:jc w:val="both"/>
        <w:rPr>
          <w:rFonts w:cs="Arial"/>
        </w:rPr>
      </w:pPr>
      <w:r>
        <w:rPr>
          <w:rFonts w:cs="Arial"/>
        </w:rPr>
        <w:t>Waren Unternehmen (Berater, Planungsbüros, potentielle Bieter) vor Einleitung des Vergabeverfahrens unterstützend an der Erstellung des Leistungsverzeichnisses beteiligt?</w:t>
      </w:r>
    </w:p>
    <w:p w:rsidR="00BA593A" w:rsidRPr="004E3140" w:rsidRDefault="00BA593A" w:rsidP="00BA593A">
      <w:pPr>
        <w:tabs>
          <w:tab w:val="left" w:pos="567"/>
          <w:tab w:val="right" w:pos="8820"/>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sidRPr="004E3140">
        <w:rPr>
          <w:rFonts w:cs="Arial"/>
        </w:rPr>
        <w:t>Nein</w:t>
      </w:r>
    </w:p>
    <w:p w:rsidR="00BA593A" w:rsidRPr="004E3140" w:rsidRDefault="00BA593A" w:rsidP="00BA593A">
      <w:pPr>
        <w:tabs>
          <w:tab w:val="left" w:pos="567"/>
        </w:tabs>
        <w:jc w:val="both"/>
        <w:rPr>
          <w:rFonts w:cs="Arial"/>
        </w:rPr>
      </w:pPr>
      <w:r w:rsidRPr="004E3140">
        <w:rPr>
          <w:rFonts w:cs="Arial"/>
        </w:rPr>
        <w:fldChar w:fldCharType="begin">
          <w:ffData>
            <w:name w:val=""/>
            <w:enabled/>
            <w:calcOnExit w:val="0"/>
            <w:checkBox>
              <w:sizeAuto/>
              <w:default w:val="0"/>
            </w:checkBox>
          </w:ffData>
        </w:fldChar>
      </w:r>
      <w:r w:rsidRPr="004E3140">
        <w:rPr>
          <w:rFonts w:cs="Arial"/>
        </w:rPr>
        <w:instrText xml:space="preserve"> FORMCHECKBOX </w:instrText>
      </w:r>
      <w:r w:rsidR="00A334D4">
        <w:rPr>
          <w:rFonts w:cs="Arial"/>
        </w:rPr>
      </w:r>
      <w:r w:rsidR="00A334D4">
        <w:rPr>
          <w:rFonts w:cs="Arial"/>
        </w:rPr>
        <w:fldChar w:fldCharType="separate"/>
      </w:r>
      <w:r w:rsidRPr="004E3140">
        <w:rPr>
          <w:rFonts w:cs="Arial"/>
        </w:rPr>
        <w:fldChar w:fldCharType="end"/>
      </w:r>
      <w:r w:rsidRPr="004E3140">
        <w:rPr>
          <w:rFonts w:cs="Arial"/>
          <w:color w:val="000000"/>
        </w:rPr>
        <w:t xml:space="preserve"> </w:t>
      </w:r>
      <w:r w:rsidRPr="004E3140">
        <w:rPr>
          <w:rFonts w:cs="Arial"/>
          <w:color w:val="000000"/>
        </w:rPr>
        <w:tab/>
      </w:r>
      <w:r>
        <w:rPr>
          <w:rFonts w:cs="Arial"/>
        </w:rPr>
        <w:t>Ja</w:t>
      </w:r>
    </w:p>
    <w:p w:rsidR="00BA593A" w:rsidRPr="004E3140" w:rsidRDefault="00BA593A" w:rsidP="00BA593A">
      <w:pPr>
        <w:tabs>
          <w:tab w:val="left" w:pos="1134"/>
          <w:tab w:val="right" w:leader="underscore" w:pos="9744"/>
        </w:tabs>
        <w:ind w:left="1134" w:hanging="567"/>
        <w:rPr>
          <w:rFonts w:cs="Arial"/>
          <w:bCs/>
          <w:color w:val="000000"/>
        </w:rPr>
      </w:pPr>
      <w:r>
        <w:rPr>
          <w:rFonts w:cs="Arial"/>
          <w:bCs/>
          <w:color w:val="000000"/>
        </w:rPr>
        <w:t xml:space="preserve">Wenn Ja, Angabe des Unternehmens </w:t>
      </w:r>
      <w:r w:rsidRPr="004E3140">
        <w:rPr>
          <w:rFonts w:cs="Arial"/>
        </w:rPr>
        <w:fldChar w:fldCharType="begin">
          <w:ffData>
            <w:name w:val="Text4"/>
            <w:enabled/>
            <w:calcOnExit w:val="0"/>
            <w:textInput/>
          </w:ffData>
        </w:fldChar>
      </w:r>
      <w:r w:rsidRPr="004E3140">
        <w:rPr>
          <w:rFonts w:cs="Arial"/>
        </w:rPr>
        <w:instrText xml:space="preserve"> FORMTEXT </w:instrText>
      </w:r>
      <w:r w:rsidRPr="004E3140">
        <w:rPr>
          <w:rFonts w:cs="Arial"/>
        </w:rPr>
      </w:r>
      <w:r w:rsidRPr="004E3140">
        <w:rPr>
          <w:rFonts w:cs="Arial"/>
        </w:rPr>
        <w:fldChar w:fldCharType="separate"/>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noProof/>
        </w:rPr>
        <w:t> </w:t>
      </w:r>
      <w:r w:rsidRPr="004E3140">
        <w:rPr>
          <w:rFonts w:cs="Arial"/>
        </w:rPr>
        <w:fldChar w:fldCharType="end"/>
      </w:r>
    </w:p>
    <w:p w:rsidR="00BA593A" w:rsidRDefault="00BA593A" w:rsidP="00BA593A">
      <w:pPr>
        <w:tabs>
          <w:tab w:val="right" w:leader="underscore" w:pos="9744"/>
        </w:tabs>
        <w:ind w:left="567"/>
        <w:rPr>
          <w:rFonts w:cs="Arial"/>
          <w:color w:val="000000"/>
        </w:rPr>
      </w:pPr>
      <w:r>
        <w:rPr>
          <w:rFonts w:cs="Arial"/>
          <w:bCs/>
          <w:color w:val="000000"/>
        </w:rPr>
        <w:t>Falls potentieller Bieter (Projektant), Angabe der Maßnahmen, um im Angebotsfall den wettbewerblichen Vorteil gegenüber den Mitbewerbern auszugleichen</w:t>
      </w:r>
    </w:p>
    <w:p w:rsidR="00BA593A" w:rsidRPr="006058E4" w:rsidRDefault="00BA593A" w:rsidP="00BA593A">
      <w:pPr>
        <w:tabs>
          <w:tab w:val="left" w:pos="1134"/>
          <w:tab w:val="right" w:leader="underscore" w:pos="9744"/>
        </w:tabs>
        <w:ind w:left="567"/>
        <w:rPr>
          <w:rFonts w:cs="Arial"/>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334D4">
        <w:rPr>
          <w:rFonts w:cs="Arial"/>
        </w:rPr>
      </w:r>
      <w:r w:rsidR="00A334D4">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color w:val="000000"/>
        </w:rPr>
        <w:t>A</w:t>
      </w:r>
      <w:r w:rsidRPr="006058E4">
        <w:rPr>
          <w:rFonts w:cs="Arial"/>
        </w:rPr>
        <w:t>lle Informationen werden allen Bietern zugänglich gemacht</w:t>
      </w:r>
      <w:r>
        <w:rPr>
          <w:rFonts w:cs="Arial"/>
        </w:rPr>
        <w:t>.</w:t>
      </w:r>
    </w:p>
    <w:p w:rsidR="00BA593A" w:rsidRPr="006058E4" w:rsidRDefault="00BA593A" w:rsidP="00BA593A">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334D4">
        <w:rPr>
          <w:rFonts w:cs="Arial"/>
        </w:rPr>
      </w:r>
      <w:r w:rsidR="00A334D4">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Es werden ausreichende Fristen für die Angebotserstellung gesetzt.</w:t>
      </w:r>
    </w:p>
    <w:p w:rsidR="00BA593A" w:rsidRPr="006058E4" w:rsidRDefault="00BA593A" w:rsidP="00BA593A">
      <w:pPr>
        <w:tabs>
          <w:tab w:val="left" w:pos="1134"/>
          <w:tab w:val="right" w:leader="underscore" w:pos="9744"/>
        </w:tabs>
        <w:ind w:left="567"/>
        <w:rPr>
          <w:rFonts w:cs="Arial"/>
          <w:color w:val="000000"/>
        </w:rPr>
      </w:pPr>
      <w:r w:rsidRPr="006058E4">
        <w:rPr>
          <w:rFonts w:cs="Arial"/>
        </w:rPr>
        <w:fldChar w:fldCharType="begin">
          <w:ffData>
            <w:name w:val=""/>
            <w:enabled/>
            <w:calcOnExit w:val="0"/>
            <w:checkBox>
              <w:sizeAuto/>
              <w:default w:val="0"/>
            </w:checkBox>
          </w:ffData>
        </w:fldChar>
      </w:r>
      <w:r w:rsidRPr="006058E4">
        <w:rPr>
          <w:rFonts w:cs="Arial"/>
        </w:rPr>
        <w:instrText xml:space="preserve"> FORMCHECKBOX </w:instrText>
      </w:r>
      <w:r w:rsidR="00A334D4">
        <w:rPr>
          <w:rFonts w:cs="Arial"/>
        </w:rPr>
      </w:r>
      <w:r w:rsidR="00A334D4">
        <w:rPr>
          <w:rFonts w:cs="Arial"/>
        </w:rPr>
        <w:fldChar w:fldCharType="separate"/>
      </w:r>
      <w:r w:rsidRPr="006058E4">
        <w:rPr>
          <w:rFonts w:cs="Arial"/>
        </w:rPr>
        <w:fldChar w:fldCharType="end"/>
      </w:r>
      <w:r w:rsidRPr="006058E4">
        <w:rPr>
          <w:rFonts w:cs="Arial"/>
          <w:color w:val="000000"/>
        </w:rPr>
        <w:t xml:space="preserve"> </w:t>
      </w:r>
      <w:r w:rsidRPr="006058E4">
        <w:rPr>
          <w:rFonts w:cs="Arial"/>
          <w:color w:val="000000"/>
        </w:rPr>
        <w:tab/>
      </w:r>
      <w:r>
        <w:rPr>
          <w:rFonts w:cs="Arial"/>
        </w:rPr>
        <w:t>Sonstige Maßnahmen.</w:t>
      </w:r>
    </w:p>
    <w:p w:rsidR="00BA593A" w:rsidRDefault="00BA593A" w:rsidP="00BA593A">
      <w:pPr>
        <w:tabs>
          <w:tab w:val="left" w:pos="4536"/>
          <w:tab w:val="right" w:pos="8820"/>
        </w:tabs>
        <w:jc w:val="both"/>
        <w:rPr>
          <w:rFonts w:cs="Arial"/>
        </w:rPr>
      </w:pPr>
    </w:p>
    <w:p w:rsidR="00BA593A" w:rsidRDefault="00BA593A" w:rsidP="00BA593A">
      <w:pPr>
        <w:tabs>
          <w:tab w:val="left" w:pos="4536"/>
          <w:tab w:val="right" w:pos="8820"/>
        </w:tabs>
        <w:jc w:val="both"/>
        <w:rPr>
          <w:rFonts w:cs="Arial"/>
        </w:rPr>
      </w:pPr>
    </w:p>
    <w:p w:rsidR="00BA593A" w:rsidRPr="00BC38E7" w:rsidRDefault="00BA593A" w:rsidP="00BA593A">
      <w:pPr>
        <w:tabs>
          <w:tab w:val="left" w:pos="4536"/>
          <w:tab w:val="right" w:pos="8820"/>
        </w:tabs>
        <w:jc w:val="both"/>
        <w:rPr>
          <w:rFonts w:cs="Arial"/>
          <w:b/>
          <w:u w:val="single"/>
        </w:rPr>
      </w:pPr>
      <w:r w:rsidRPr="00BC38E7">
        <w:rPr>
          <w:rFonts w:cs="Arial"/>
          <w:b/>
          <w:u w:val="single"/>
        </w:rPr>
        <w:t>Zeitvorgaben im Vergabeverfahren</w:t>
      </w:r>
    </w:p>
    <w:p w:rsidR="00BA593A" w:rsidRDefault="00BA593A" w:rsidP="00BA593A">
      <w:pPr>
        <w:tabs>
          <w:tab w:val="left" w:pos="4536"/>
          <w:tab w:val="right" w:pos="8820"/>
        </w:tabs>
        <w:jc w:val="both"/>
        <w:rPr>
          <w:rFonts w:cs="Arial"/>
        </w:rPr>
      </w:pPr>
      <w:r>
        <w:rPr>
          <w:rFonts w:cs="Arial"/>
        </w:rPr>
        <w:t>Gewünschter Submissionszeitpunkt</w:t>
      </w:r>
      <w:r>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BC33B8" w:rsidRDefault="00BA593A" w:rsidP="00BA593A">
      <w:pPr>
        <w:tabs>
          <w:tab w:val="left" w:pos="4536"/>
          <w:tab w:val="right" w:pos="8820"/>
        </w:tabs>
        <w:jc w:val="both"/>
        <w:rPr>
          <w:rFonts w:cs="Arial"/>
        </w:rPr>
      </w:pPr>
      <w:r w:rsidRPr="00BC33B8">
        <w:rPr>
          <w:rFonts w:cs="Arial"/>
        </w:rPr>
        <w:t>Ende Bindefrist</w:t>
      </w:r>
      <w:r w:rsidRPr="00BC33B8">
        <w:rPr>
          <w:rFonts w:cs="Arial"/>
        </w:rPr>
        <w:tab/>
      </w:r>
      <w:r w:rsidRPr="00BC33B8">
        <w:rPr>
          <w:rFonts w:cs="Arial"/>
        </w:rPr>
        <w:fldChar w:fldCharType="begin">
          <w:ffData>
            <w:name w:val="Text4"/>
            <w:enabled/>
            <w:calcOnExit w:val="0"/>
            <w:textInput/>
          </w:ffData>
        </w:fldChar>
      </w:r>
      <w:r w:rsidRPr="00BC33B8">
        <w:rPr>
          <w:rFonts w:cs="Arial"/>
        </w:rPr>
        <w:instrText xml:space="preserve"> FORMTEXT </w:instrText>
      </w:r>
      <w:r w:rsidRPr="00BC33B8">
        <w:rPr>
          <w:rFonts w:cs="Arial"/>
        </w:rPr>
      </w:r>
      <w:r w:rsidRPr="00BC33B8">
        <w:rPr>
          <w:rFonts w:cs="Arial"/>
        </w:rPr>
        <w:fldChar w:fldCharType="separate"/>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noProof/>
        </w:rPr>
        <w:t> </w:t>
      </w:r>
      <w:r w:rsidRPr="00BC33B8">
        <w:rPr>
          <w:rFonts w:cs="Arial"/>
        </w:rPr>
        <w:fldChar w:fldCharType="end"/>
      </w:r>
    </w:p>
    <w:p w:rsidR="00BA593A" w:rsidRPr="004017DB" w:rsidRDefault="00BA593A" w:rsidP="00BA593A">
      <w:pPr>
        <w:tabs>
          <w:tab w:val="left" w:pos="4536"/>
          <w:tab w:val="right" w:pos="8820"/>
        </w:tabs>
        <w:jc w:val="both"/>
        <w:rPr>
          <w:rFonts w:cs="Arial"/>
          <w:color w:val="00B0F0"/>
          <w:sz w:val="22"/>
        </w:rPr>
      </w:pPr>
      <w:r w:rsidRPr="004017DB">
        <w:rPr>
          <w:rFonts w:cs="Arial"/>
          <w:color w:val="00B0F0"/>
          <w:sz w:val="22"/>
        </w:rPr>
        <w:t>(soweit von der Regelfrist von 30 Tagen ab Submission auf Wunsch des Fachamtes abgewichen werden soll, z. B. bei besonderer Dringlichkeit, Beteiligung politischer Gremien)</w:t>
      </w:r>
    </w:p>
    <w:p w:rsidR="00BA593A" w:rsidRDefault="00BA593A" w:rsidP="00BA593A">
      <w:pPr>
        <w:tabs>
          <w:tab w:val="left" w:pos="4536"/>
          <w:tab w:val="right" w:pos="8820"/>
        </w:tabs>
        <w:jc w:val="both"/>
        <w:rPr>
          <w:rFonts w:cs="Arial"/>
        </w:rPr>
      </w:pPr>
    </w:p>
    <w:p w:rsidR="00BA593A" w:rsidRPr="004E3140" w:rsidRDefault="00BA593A" w:rsidP="00BA593A">
      <w:pPr>
        <w:tabs>
          <w:tab w:val="left" w:pos="4536"/>
          <w:tab w:val="right" w:pos="8820"/>
        </w:tabs>
        <w:jc w:val="both"/>
        <w:rPr>
          <w:rFonts w:cs="Arial"/>
          <w:b/>
          <w:u w:val="single"/>
        </w:rPr>
      </w:pPr>
    </w:p>
    <w:p w:rsidR="00BA593A" w:rsidRPr="004E3140" w:rsidRDefault="00BA593A" w:rsidP="00BA593A">
      <w:pPr>
        <w:tabs>
          <w:tab w:val="left" w:pos="5103"/>
          <w:tab w:val="right" w:leader="underscore" w:pos="9639"/>
        </w:tabs>
        <w:rPr>
          <w:rFonts w:cs="Arial"/>
          <w:color w:val="000000"/>
          <w:u w:val="single"/>
        </w:rPr>
      </w:pPr>
      <w:r w:rsidRPr="004E3140">
        <w:rPr>
          <w:rFonts w:cs="Arial"/>
          <w:color w:val="000000"/>
          <w:u w:val="single"/>
        </w:rPr>
        <w:t>Anlagen:</w:t>
      </w:r>
    </w:p>
    <w:p w:rsidR="00BA593A" w:rsidRPr="004E3140" w:rsidRDefault="00BA593A" w:rsidP="00BA593A">
      <w:pPr>
        <w:tabs>
          <w:tab w:val="left" w:pos="5103"/>
          <w:tab w:val="right" w:leader="underscore" w:pos="9639"/>
        </w:tabs>
        <w:rPr>
          <w:rFonts w:cs="Arial"/>
          <w:color w:val="000000"/>
        </w:rPr>
      </w:pPr>
      <w:r w:rsidRPr="004E3140">
        <w:rPr>
          <w:rFonts w:cs="Arial"/>
          <w:color w:val="000000"/>
        </w:rPr>
        <w:fldChar w:fldCharType="begin">
          <w:ffData>
            <w:name w:val="Kontrollkästchen5"/>
            <w:enabled/>
            <w:calcOnExit w:val="0"/>
            <w:checkBox>
              <w:sizeAuto/>
              <w:default w:val="1"/>
            </w:checkBox>
          </w:ffData>
        </w:fldChar>
      </w:r>
      <w:bookmarkStart w:id="2" w:name="Kontrollkästchen5"/>
      <w:r w:rsidRPr="004E3140">
        <w:rPr>
          <w:rFonts w:cs="Arial"/>
          <w:color w:val="000000"/>
        </w:rPr>
        <w:instrText xml:space="preserve"> FORMCHECKBOX </w:instrText>
      </w:r>
      <w:r w:rsidR="00A334D4">
        <w:rPr>
          <w:rFonts w:cs="Arial"/>
          <w:color w:val="000000"/>
        </w:rPr>
      </w:r>
      <w:r w:rsidR="00A334D4">
        <w:rPr>
          <w:rFonts w:cs="Arial"/>
          <w:color w:val="000000"/>
        </w:rPr>
        <w:fldChar w:fldCharType="separate"/>
      </w:r>
      <w:r w:rsidRPr="004E3140">
        <w:rPr>
          <w:rFonts w:cs="Arial"/>
          <w:color w:val="000000"/>
        </w:rPr>
        <w:fldChar w:fldCharType="end"/>
      </w:r>
      <w:bookmarkEnd w:id="2"/>
      <w:r w:rsidRPr="004E3140">
        <w:rPr>
          <w:rFonts w:cs="Arial"/>
          <w:color w:val="000000"/>
        </w:rPr>
        <w:t xml:space="preserve"> Leistungsbeschreibung/Leistungsverzeichnis/Leistungsprogramm</w:t>
      </w:r>
    </w:p>
    <w:p w:rsidR="00BA593A" w:rsidRPr="00BC33B8" w:rsidRDefault="00BA593A" w:rsidP="00BA593A">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A334D4">
        <w:rPr>
          <w:rFonts w:cs="Arial"/>
          <w:color w:val="000000"/>
        </w:rPr>
      </w:r>
      <w:r w:rsidR="00A334D4">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Vertragsunterlagen</w:t>
      </w:r>
    </w:p>
    <w:p w:rsidR="00BA593A" w:rsidRPr="004017DB" w:rsidRDefault="00BA593A" w:rsidP="00BA593A">
      <w:pPr>
        <w:tabs>
          <w:tab w:val="left" w:pos="5103"/>
          <w:tab w:val="right" w:leader="underscore" w:pos="9639"/>
        </w:tabs>
        <w:ind w:left="426"/>
        <w:rPr>
          <w:rFonts w:cs="Arial"/>
          <w:color w:val="00B0F0"/>
          <w:sz w:val="22"/>
        </w:rPr>
      </w:pPr>
      <w:r w:rsidRPr="004017DB">
        <w:rPr>
          <w:rFonts w:cs="Arial"/>
          <w:color w:val="00B0F0"/>
          <w:sz w:val="22"/>
        </w:rPr>
        <w:t xml:space="preserve">Alle Vertragsunterlagen (Wartungsvertrag, </w:t>
      </w:r>
      <w:r>
        <w:rPr>
          <w:rFonts w:cs="Arial"/>
          <w:color w:val="00B0F0"/>
          <w:sz w:val="22"/>
        </w:rPr>
        <w:t>Pläne, Zeichnungen</w:t>
      </w:r>
      <w:r w:rsidRPr="004017DB">
        <w:rPr>
          <w:rFonts w:cs="Arial"/>
          <w:color w:val="00B0F0"/>
          <w:sz w:val="22"/>
        </w:rPr>
        <w:t>) sind den Vergabeunterlagen beizufügen.</w:t>
      </w:r>
    </w:p>
    <w:p w:rsidR="00BA593A" w:rsidRDefault="00BA593A" w:rsidP="00BA593A">
      <w:pPr>
        <w:tabs>
          <w:tab w:val="left" w:pos="5103"/>
          <w:tab w:val="right" w:leader="underscore" w:pos="9639"/>
        </w:tabs>
        <w:rPr>
          <w:rFonts w:cs="Arial"/>
          <w:color w:val="000000"/>
        </w:rPr>
      </w:pPr>
      <w:r>
        <w:rPr>
          <w:rFonts w:cs="Arial"/>
          <w:color w:val="000000"/>
        </w:rPr>
        <w:fldChar w:fldCharType="begin">
          <w:ffData>
            <w:name w:val="Kontrollkästchen5"/>
            <w:enabled/>
            <w:calcOnExit w:val="0"/>
            <w:checkBox>
              <w:sizeAuto/>
              <w:default w:val="1"/>
            </w:checkBox>
          </w:ffData>
        </w:fldChar>
      </w:r>
      <w:r>
        <w:rPr>
          <w:rFonts w:cs="Arial"/>
          <w:color w:val="000000"/>
        </w:rPr>
        <w:instrText xml:space="preserve"> FORMCHECKBOX </w:instrText>
      </w:r>
      <w:r w:rsidR="00A334D4">
        <w:rPr>
          <w:rFonts w:cs="Arial"/>
          <w:color w:val="000000"/>
        </w:rPr>
      </w:r>
      <w:r w:rsidR="00A334D4">
        <w:rPr>
          <w:rFonts w:cs="Arial"/>
          <w:color w:val="000000"/>
        </w:rPr>
        <w:fldChar w:fldCharType="separate"/>
      </w:r>
      <w:r>
        <w:rPr>
          <w:rFonts w:cs="Arial"/>
          <w:color w:val="000000"/>
        </w:rPr>
        <w:fldChar w:fldCharType="end"/>
      </w:r>
      <w:r>
        <w:rPr>
          <w:rFonts w:cs="Arial"/>
          <w:color w:val="000000"/>
        </w:rPr>
        <w:t xml:space="preserve"> detaillierte Kostenschätzung</w:t>
      </w:r>
    </w:p>
    <w:p w:rsidR="00BA593A" w:rsidRPr="00BC33B8" w:rsidRDefault="00BA593A" w:rsidP="00BA593A">
      <w:pPr>
        <w:tabs>
          <w:tab w:val="left" w:pos="5103"/>
          <w:tab w:val="right" w:leader="underscore" w:pos="9639"/>
        </w:tabs>
        <w:rPr>
          <w:rFonts w:cs="Arial"/>
          <w:color w:val="000000"/>
        </w:rPr>
      </w:pPr>
      <w:r w:rsidRPr="00BC33B8">
        <w:rPr>
          <w:rFonts w:cs="Arial"/>
          <w:color w:val="000000"/>
        </w:rPr>
        <w:fldChar w:fldCharType="begin">
          <w:ffData>
            <w:name w:val="Kontrollkästchen4"/>
            <w:enabled/>
            <w:calcOnExit w:val="0"/>
            <w:checkBox>
              <w:sizeAuto/>
              <w:default w:val="0"/>
            </w:checkBox>
          </w:ffData>
        </w:fldChar>
      </w:r>
      <w:r w:rsidRPr="00BC33B8">
        <w:rPr>
          <w:rFonts w:cs="Arial"/>
          <w:color w:val="000000"/>
        </w:rPr>
        <w:instrText xml:space="preserve"> FORMCHECKBOX </w:instrText>
      </w:r>
      <w:r w:rsidR="00A334D4">
        <w:rPr>
          <w:rFonts w:cs="Arial"/>
          <w:color w:val="000000"/>
        </w:rPr>
      </w:r>
      <w:r w:rsidR="00A334D4">
        <w:rPr>
          <w:rFonts w:cs="Arial"/>
          <w:color w:val="000000"/>
        </w:rPr>
        <w:fldChar w:fldCharType="separate"/>
      </w:r>
      <w:r w:rsidRPr="00BC33B8">
        <w:rPr>
          <w:rFonts w:cs="Arial"/>
          <w:color w:val="000000"/>
        </w:rPr>
        <w:fldChar w:fldCharType="end"/>
      </w:r>
      <w:r w:rsidRPr="00BC33B8">
        <w:rPr>
          <w:rFonts w:cs="Arial"/>
          <w:color w:val="000000"/>
        </w:rPr>
        <w:t xml:space="preserve"> </w:t>
      </w:r>
      <w:r>
        <w:rPr>
          <w:rFonts w:cs="Arial"/>
          <w:color w:val="000000"/>
        </w:rPr>
        <w:t>Förderbescheid mit Anlagen</w:t>
      </w:r>
    </w:p>
    <w:p w:rsidR="00BA593A" w:rsidRPr="005D0979" w:rsidRDefault="00BA593A" w:rsidP="00BA593A">
      <w:pPr>
        <w:tabs>
          <w:tab w:val="left" w:pos="5103"/>
          <w:tab w:val="right" w:leader="underscore" w:pos="9639"/>
        </w:tabs>
        <w:rPr>
          <w:rFonts w:cs="Arial"/>
          <w:color w:val="000000"/>
        </w:rPr>
      </w:pPr>
      <w:r>
        <w:rPr>
          <w:rFonts w:cs="Arial"/>
          <w:color w:val="000000"/>
        </w:rPr>
        <w:fldChar w:fldCharType="begin">
          <w:ffData>
            <w:name w:val="Kontrollkästchen4"/>
            <w:enabled/>
            <w:calcOnExit w:val="0"/>
            <w:checkBox>
              <w:sizeAuto/>
              <w:default w:val="0"/>
            </w:checkBox>
          </w:ffData>
        </w:fldChar>
      </w:r>
      <w:r>
        <w:rPr>
          <w:rFonts w:cs="Arial"/>
          <w:color w:val="000000"/>
        </w:rPr>
        <w:instrText xml:space="preserve"> FORMCHECKBOX </w:instrText>
      </w:r>
      <w:r w:rsidR="00A334D4">
        <w:rPr>
          <w:rFonts w:cs="Arial"/>
          <w:color w:val="000000"/>
        </w:rPr>
      </w:r>
      <w:r w:rsidR="00A334D4">
        <w:rPr>
          <w:rFonts w:cs="Arial"/>
          <w:color w:val="000000"/>
        </w:rPr>
        <w:fldChar w:fldCharType="separate"/>
      </w:r>
      <w:r>
        <w:rPr>
          <w:rFonts w:cs="Arial"/>
          <w:color w:val="000000"/>
        </w:rPr>
        <w:fldChar w:fldCharType="end"/>
      </w:r>
      <w:r>
        <w:rPr>
          <w:rFonts w:cs="Arial"/>
          <w:color w:val="000000"/>
        </w:rPr>
        <w:t xml:space="preserve"> </w:t>
      </w:r>
      <w:r>
        <w:rPr>
          <w:rFonts w:cs="Arial"/>
          <w:color w:val="000000"/>
        </w:rPr>
        <w:fldChar w:fldCharType="begin">
          <w:ffData>
            <w:name w:val="Text9"/>
            <w:enabled/>
            <w:calcOnExit w:val="0"/>
            <w:textInput/>
          </w:ffData>
        </w:fldChar>
      </w:r>
      <w:bookmarkStart w:id="3" w:name="Text9"/>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3"/>
    </w:p>
    <w:p w:rsidR="00BA593A" w:rsidRPr="004E3140" w:rsidRDefault="00BA593A" w:rsidP="00BA593A">
      <w:pPr>
        <w:tabs>
          <w:tab w:val="left" w:pos="5103"/>
          <w:tab w:val="right" w:leader="underscore" w:pos="9639"/>
        </w:tabs>
        <w:rPr>
          <w:rFonts w:cs="Arial"/>
          <w:color w:val="000000"/>
        </w:rPr>
      </w:pPr>
    </w:p>
    <w:p w:rsidR="00BC6280" w:rsidRPr="004E3140" w:rsidRDefault="00BC6280" w:rsidP="00BA593A">
      <w:pPr>
        <w:tabs>
          <w:tab w:val="left" w:pos="4536"/>
          <w:tab w:val="right" w:pos="8820"/>
        </w:tabs>
        <w:jc w:val="both"/>
        <w:rPr>
          <w:rFonts w:cs="Arial"/>
          <w:color w:val="000000"/>
        </w:rPr>
      </w:pPr>
    </w:p>
    <w:sectPr w:rsidR="00BC6280" w:rsidRPr="004E3140" w:rsidSect="00BC628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F3" w:rsidRDefault="002E1EF3" w:rsidP="007B3EE9">
      <w:r>
        <w:separator/>
      </w:r>
    </w:p>
  </w:endnote>
  <w:endnote w:type="continuationSeparator" w:id="0">
    <w:p w:rsidR="002E1EF3" w:rsidRDefault="002E1EF3" w:rsidP="007B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FC" w:rsidRPr="00A730FC" w:rsidRDefault="00BA593A">
    <w:pPr>
      <w:pStyle w:val="Fuzeile"/>
      <w:rPr>
        <w:sz w:val="20"/>
        <w:szCs w:val="20"/>
      </w:rPr>
    </w:pPr>
    <w:r>
      <w:rPr>
        <w:sz w:val="20"/>
        <w:szCs w:val="20"/>
      </w:rPr>
      <w:t>Stand: 01.</w:t>
    </w:r>
    <w:r w:rsidR="00A334D4">
      <w:rPr>
        <w:sz w:val="20"/>
        <w:szCs w:val="20"/>
      </w:rPr>
      <w:t>05.2024</w:t>
    </w:r>
    <w:r w:rsidR="00A730FC">
      <w:rPr>
        <w:sz w:val="20"/>
        <w:szCs w:val="20"/>
      </w:rPr>
      <w:tab/>
      <w:t xml:space="preserve">Seite </w:t>
    </w:r>
    <w:r w:rsidR="00A730FC" w:rsidRPr="00A730FC">
      <w:rPr>
        <w:sz w:val="20"/>
        <w:szCs w:val="20"/>
      </w:rPr>
      <w:fldChar w:fldCharType="begin"/>
    </w:r>
    <w:r w:rsidR="00A730FC" w:rsidRPr="00A730FC">
      <w:rPr>
        <w:sz w:val="20"/>
        <w:szCs w:val="20"/>
      </w:rPr>
      <w:instrText>PAGE   \* MERGEFORMAT</w:instrText>
    </w:r>
    <w:r w:rsidR="00A730FC" w:rsidRPr="00A730FC">
      <w:rPr>
        <w:sz w:val="20"/>
        <w:szCs w:val="20"/>
      </w:rPr>
      <w:fldChar w:fldCharType="separate"/>
    </w:r>
    <w:r w:rsidR="00A334D4">
      <w:rPr>
        <w:noProof/>
        <w:sz w:val="20"/>
        <w:szCs w:val="20"/>
      </w:rPr>
      <w:t>4</w:t>
    </w:r>
    <w:r w:rsidR="00A730FC" w:rsidRPr="00A730FC">
      <w:rPr>
        <w:sz w:val="20"/>
        <w:szCs w:val="20"/>
      </w:rPr>
      <w:fldChar w:fldCharType="end"/>
    </w:r>
    <w:r w:rsidR="00A730FC">
      <w:rPr>
        <w:sz w:val="20"/>
        <w:szCs w:val="20"/>
      </w:rPr>
      <w:t xml:space="preserve"> von </w:t>
    </w:r>
    <w:r w:rsidR="00A730FC">
      <w:rPr>
        <w:sz w:val="20"/>
        <w:szCs w:val="20"/>
      </w:rPr>
      <w:fldChar w:fldCharType="begin"/>
    </w:r>
    <w:r w:rsidR="00A730FC">
      <w:rPr>
        <w:sz w:val="20"/>
        <w:szCs w:val="20"/>
      </w:rPr>
      <w:instrText xml:space="preserve"> NUMPAGES   \* MERGEFORMAT </w:instrText>
    </w:r>
    <w:r w:rsidR="00A730FC">
      <w:rPr>
        <w:sz w:val="20"/>
        <w:szCs w:val="20"/>
      </w:rPr>
      <w:fldChar w:fldCharType="separate"/>
    </w:r>
    <w:r w:rsidR="00A334D4">
      <w:rPr>
        <w:noProof/>
        <w:sz w:val="20"/>
        <w:szCs w:val="20"/>
      </w:rPr>
      <w:t>9</w:t>
    </w:r>
    <w:r w:rsidR="00A730F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F3" w:rsidRDefault="002E1EF3" w:rsidP="007B3EE9">
      <w:r>
        <w:separator/>
      </w:r>
    </w:p>
  </w:footnote>
  <w:footnote w:type="continuationSeparator" w:id="0">
    <w:p w:rsidR="002E1EF3" w:rsidRDefault="002E1EF3" w:rsidP="007B3EE9">
      <w:r>
        <w:continuationSeparator/>
      </w:r>
    </w:p>
  </w:footnote>
  <w:footnote w:id="1">
    <w:p w:rsidR="00BA593A" w:rsidRPr="006D689E" w:rsidRDefault="00BA593A" w:rsidP="00BA593A">
      <w:pPr>
        <w:pStyle w:val="Funotentext"/>
        <w:rPr>
          <w:color w:val="00B0F0"/>
        </w:rPr>
      </w:pPr>
      <w:r w:rsidRPr="006D689E">
        <w:rPr>
          <w:rStyle w:val="Funotenzeichen"/>
          <w:color w:val="00B0F0"/>
        </w:rPr>
        <w:footnoteRef/>
      </w:r>
      <w:r w:rsidRPr="006D689E">
        <w:rPr>
          <w:color w:val="00B0F0"/>
        </w:rPr>
        <w:t xml:space="preserve"> </w:t>
      </w:r>
      <w:r>
        <w:rPr>
          <w:color w:val="00B0F0"/>
        </w:rPr>
        <w:t>Anmerkungen und Ausfüllhinweise sind in blau eingearbeitet.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5CDE"/>
    <w:multiLevelType w:val="multilevel"/>
    <w:tmpl w:val="0924F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B50141"/>
    <w:multiLevelType w:val="hybridMultilevel"/>
    <w:tmpl w:val="B374E5E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3195581E"/>
    <w:multiLevelType w:val="hybridMultilevel"/>
    <w:tmpl w:val="7A98B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0C7B32"/>
    <w:multiLevelType w:val="hybridMultilevel"/>
    <w:tmpl w:val="7E22608E"/>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8B1157"/>
    <w:multiLevelType w:val="hybridMultilevel"/>
    <w:tmpl w:val="0436E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5"/>
    <w:rsid w:val="00000165"/>
    <w:rsid w:val="00014578"/>
    <w:rsid w:val="00035C4D"/>
    <w:rsid w:val="000452EB"/>
    <w:rsid w:val="000C4AC2"/>
    <w:rsid w:val="000D57B3"/>
    <w:rsid w:val="000E03BD"/>
    <w:rsid w:val="00116F64"/>
    <w:rsid w:val="00164B19"/>
    <w:rsid w:val="00172DF7"/>
    <w:rsid w:val="00196093"/>
    <w:rsid w:val="001D49C8"/>
    <w:rsid w:val="00225115"/>
    <w:rsid w:val="002A68D6"/>
    <w:rsid w:val="002C7354"/>
    <w:rsid w:val="002E1EF3"/>
    <w:rsid w:val="00322405"/>
    <w:rsid w:val="003351F9"/>
    <w:rsid w:val="00336BA5"/>
    <w:rsid w:val="003449C2"/>
    <w:rsid w:val="003D4445"/>
    <w:rsid w:val="00495C98"/>
    <w:rsid w:val="004E3140"/>
    <w:rsid w:val="00510E86"/>
    <w:rsid w:val="00552F2D"/>
    <w:rsid w:val="005967B3"/>
    <w:rsid w:val="005D0979"/>
    <w:rsid w:val="005D6113"/>
    <w:rsid w:val="005F1DCB"/>
    <w:rsid w:val="00601644"/>
    <w:rsid w:val="00633252"/>
    <w:rsid w:val="0068411C"/>
    <w:rsid w:val="006E7AD2"/>
    <w:rsid w:val="0071510C"/>
    <w:rsid w:val="007406B0"/>
    <w:rsid w:val="007B3EE9"/>
    <w:rsid w:val="007B3F86"/>
    <w:rsid w:val="008F3F37"/>
    <w:rsid w:val="00901FA9"/>
    <w:rsid w:val="009050B4"/>
    <w:rsid w:val="00913ED5"/>
    <w:rsid w:val="00964CC4"/>
    <w:rsid w:val="009807C8"/>
    <w:rsid w:val="00981E91"/>
    <w:rsid w:val="009A1EA9"/>
    <w:rsid w:val="009C7A15"/>
    <w:rsid w:val="00A00D66"/>
    <w:rsid w:val="00A04390"/>
    <w:rsid w:val="00A334D4"/>
    <w:rsid w:val="00A730FC"/>
    <w:rsid w:val="00A73222"/>
    <w:rsid w:val="00AD51E4"/>
    <w:rsid w:val="00AE5CFD"/>
    <w:rsid w:val="00B03738"/>
    <w:rsid w:val="00BA593A"/>
    <w:rsid w:val="00BA5D8E"/>
    <w:rsid w:val="00BC6280"/>
    <w:rsid w:val="00C303A0"/>
    <w:rsid w:val="00CE5392"/>
    <w:rsid w:val="00D22C72"/>
    <w:rsid w:val="00D5497D"/>
    <w:rsid w:val="00DC7189"/>
    <w:rsid w:val="00DD3283"/>
    <w:rsid w:val="00DE1BC5"/>
    <w:rsid w:val="00E5663D"/>
    <w:rsid w:val="00E734F1"/>
    <w:rsid w:val="00E75102"/>
    <w:rsid w:val="00EE02ED"/>
    <w:rsid w:val="00F00CE9"/>
    <w:rsid w:val="00FE62C0"/>
    <w:rsid w:val="00FE6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3423C0"/>
  <w15:docId w15:val="{D29FE209-E37D-4665-9049-8F0C5F8F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510C"/>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B3EE9"/>
    <w:pPr>
      <w:tabs>
        <w:tab w:val="center" w:pos="4536"/>
        <w:tab w:val="right" w:pos="9072"/>
      </w:tabs>
    </w:pPr>
  </w:style>
  <w:style w:type="character" w:customStyle="1" w:styleId="KopfzeileZchn">
    <w:name w:val="Kopfzeile Zchn"/>
    <w:basedOn w:val="Absatz-Standardschriftart"/>
    <w:link w:val="Kopfzeile"/>
    <w:uiPriority w:val="99"/>
    <w:rsid w:val="007B3EE9"/>
    <w:rPr>
      <w:sz w:val="24"/>
      <w:szCs w:val="24"/>
    </w:rPr>
  </w:style>
  <w:style w:type="paragraph" w:styleId="Fuzeile">
    <w:name w:val="footer"/>
    <w:basedOn w:val="Standard"/>
    <w:link w:val="FuzeileZchn"/>
    <w:uiPriority w:val="99"/>
    <w:unhideWhenUsed/>
    <w:rsid w:val="007B3EE9"/>
    <w:pPr>
      <w:tabs>
        <w:tab w:val="center" w:pos="4536"/>
        <w:tab w:val="right" w:pos="9072"/>
      </w:tabs>
    </w:pPr>
  </w:style>
  <w:style w:type="character" w:customStyle="1" w:styleId="FuzeileZchn">
    <w:name w:val="Fußzeile Zchn"/>
    <w:basedOn w:val="Absatz-Standardschriftart"/>
    <w:link w:val="Fuzeile"/>
    <w:uiPriority w:val="99"/>
    <w:rsid w:val="007B3EE9"/>
    <w:rPr>
      <w:sz w:val="24"/>
      <w:szCs w:val="24"/>
    </w:rPr>
  </w:style>
  <w:style w:type="paragraph" w:styleId="Listenabsatz">
    <w:name w:val="List Paragraph"/>
    <w:basedOn w:val="Standard"/>
    <w:uiPriority w:val="34"/>
    <w:qFormat/>
    <w:rsid w:val="00DE1BC5"/>
    <w:pPr>
      <w:ind w:left="720"/>
      <w:contextualSpacing/>
    </w:pPr>
  </w:style>
  <w:style w:type="table" w:styleId="Tabellenraster">
    <w:name w:val="Table Grid"/>
    <w:basedOn w:val="NormaleTabelle"/>
    <w:uiPriority w:val="59"/>
    <w:rsid w:val="005D0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A593A"/>
    <w:rPr>
      <w:sz w:val="20"/>
      <w:szCs w:val="20"/>
    </w:rPr>
  </w:style>
  <w:style w:type="character" w:customStyle="1" w:styleId="FunotentextZchn">
    <w:name w:val="Fußnotentext Zchn"/>
    <w:basedOn w:val="Absatz-Standardschriftart"/>
    <w:link w:val="Funotentext"/>
    <w:uiPriority w:val="99"/>
    <w:semiHidden/>
    <w:rsid w:val="00BA593A"/>
    <w:rPr>
      <w:rFonts w:ascii="Arial" w:hAnsi="Arial"/>
    </w:rPr>
  </w:style>
  <w:style w:type="character" w:styleId="Funotenzeichen">
    <w:name w:val="footnote reference"/>
    <w:basedOn w:val="Absatz-Standardschriftart"/>
    <w:uiPriority w:val="99"/>
    <w:semiHidden/>
    <w:unhideWhenUsed/>
    <w:rsid w:val="00BA5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6719">
      <w:bodyDiv w:val="1"/>
      <w:marLeft w:val="0"/>
      <w:marRight w:val="0"/>
      <w:marTop w:val="0"/>
      <w:marBottom w:val="0"/>
      <w:divBdr>
        <w:top w:val="none" w:sz="0" w:space="0" w:color="auto"/>
        <w:left w:val="none" w:sz="0" w:space="0" w:color="auto"/>
        <w:bottom w:val="none" w:sz="0" w:space="0" w:color="auto"/>
        <w:right w:val="none" w:sz="0" w:space="0" w:color="auto"/>
      </w:divBdr>
    </w:div>
    <w:div w:id="674378569">
      <w:bodyDiv w:val="1"/>
      <w:marLeft w:val="0"/>
      <w:marRight w:val="0"/>
      <w:marTop w:val="0"/>
      <w:marBottom w:val="0"/>
      <w:divBdr>
        <w:top w:val="none" w:sz="0" w:space="0" w:color="auto"/>
        <w:left w:val="none" w:sz="0" w:space="0" w:color="auto"/>
        <w:bottom w:val="none" w:sz="0" w:space="0" w:color="auto"/>
        <w:right w:val="none" w:sz="0" w:space="0" w:color="auto"/>
      </w:divBdr>
    </w:div>
    <w:div w:id="14708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soff01\OFFICE2007\Vorlagen\Alle\InternesSchreiben.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0D174-4CE0-42D9-86A4-19D29B6F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InternesSchreiben.dotm</Template>
  <TotalTime>0</TotalTime>
  <Pages>9</Pages>
  <Words>1993</Words>
  <Characters>16724</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Steffi Höing</dc:creator>
  <cp:lastModifiedBy>Stefanie Höing</cp:lastModifiedBy>
  <cp:revision>4</cp:revision>
  <cp:lastPrinted>2015-01-26T09:00:00Z</cp:lastPrinted>
  <dcterms:created xsi:type="dcterms:W3CDTF">2022-05-09T11:21:00Z</dcterms:created>
  <dcterms:modified xsi:type="dcterms:W3CDTF">2024-05-06T11:41:00Z</dcterms:modified>
</cp:coreProperties>
</file>