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FC" w:rsidRDefault="00BC325B" w:rsidP="00E725A9">
      <w:r w:rsidRPr="00BC325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-633095</wp:posOffset>
            </wp:positionV>
            <wp:extent cx="1409700" cy="504825"/>
            <wp:effectExtent l="19050" t="0" r="0" b="0"/>
            <wp:wrapNone/>
            <wp:docPr id="4" name="Bild 1" descr="S:\KST-ST\DEZ_I\Amt32\32_2\MA\Schmidt\Bestandsaufnahme\Anschreiben\Logo Kreis bu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KST-ST\DEZ_I\Amt32\32_2\MA\Schmidt\Bestandsaufnahme\Anschreiben\Logo Kreis bun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47E">
        <w:t xml:space="preserve">    </w:t>
      </w:r>
      <w:r w:rsidRPr="00BC325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-518795</wp:posOffset>
            </wp:positionV>
            <wp:extent cx="1857375" cy="390525"/>
            <wp:effectExtent l="19050" t="0" r="9525" b="0"/>
            <wp:wrapNone/>
            <wp:docPr id="5" name="Grafik 0" descr="KIZ_Kreis-Steinfurt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Z_Kreis-Steinfurt_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810" w:rsidRPr="00F44810" w:rsidRDefault="00F44810" w:rsidP="00F44810">
      <w:pPr>
        <w:rPr>
          <w:sz w:val="20"/>
          <w:szCs w:val="20"/>
        </w:rPr>
      </w:pPr>
      <w:r w:rsidRPr="00F44810">
        <w:rPr>
          <w:sz w:val="20"/>
          <w:szCs w:val="20"/>
        </w:rPr>
        <w:t>Bitte zurücksenden an:</w:t>
      </w:r>
    </w:p>
    <w:p w:rsidR="00F44810" w:rsidRPr="00F44810" w:rsidRDefault="00F44810" w:rsidP="00F44810">
      <w:pPr>
        <w:rPr>
          <w:sz w:val="20"/>
          <w:szCs w:val="20"/>
        </w:rPr>
      </w:pPr>
    </w:p>
    <w:p w:rsidR="00F44810" w:rsidRPr="00F44810" w:rsidRDefault="00F44810" w:rsidP="00F44810">
      <w:pPr>
        <w:rPr>
          <w:sz w:val="22"/>
          <w:szCs w:val="22"/>
        </w:rPr>
      </w:pPr>
      <w:r w:rsidRPr="00F44810">
        <w:rPr>
          <w:sz w:val="22"/>
          <w:szCs w:val="22"/>
        </w:rPr>
        <w:t>Kreis Steinfurt</w:t>
      </w:r>
    </w:p>
    <w:p w:rsidR="00F44810" w:rsidRPr="00F44810" w:rsidRDefault="00F44810" w:rsidP="00F44810">
      <w:pPr>
        <w:rPr>
          <w:sz w:val="22"/>
          <w:szCs w:val="22"/>
        </w:rPr>
      </w:pPr>
      <w:r w:rsidRPr="00F44810">
        <w:rPr>
          <w:sz w:val="22"/>
          <w:szCs w:val="22"/>
        </w:rPr>
        <w:t>Kommunales Integrationszentrum</w:t>
      </w:r>
    </w:p>
    <w:p w:rsidR="00F44810" w:rsidRPr="00F44810" w:rsidRDefault="00F44810" w:rsidP="00F44810">
      <w:pPr>
        <w:rPr>
          <w:sz w:val="22"/>
          <w:szCs w:val="22"/>
        </w:rPr>
      </w:pPr>
      <w:r w:rsidRPr="00F44810">
        <w:rPr>
          <w:sz w:val="22"/>
          <w:szCs w:val="22"/>
        </w:rPr>
        <w:t>Tecklenburger Str. 10</w:t>
      </w:r>
    </w:p>
    <w:p w:rsidR="00F44810" w:rsidRPr="00F44810" w:rsidRDefault="00F44810" w:rsidP="00F44810">
      <w:pPr>
        <w:rPr>
          <w:sz w:val="22"/>
          <w:szCs w:val="22"/>
        </w:rPr>
      </w:pPr>
      <w:r w:rsidRPr="00F44810">
        <w:rPr>
          <w:sz w:val="22"/>
          <w:szCs w:val="22"/>
        </w:rPr>
        <w:t xml:space="preserve">48565 Steinfurt  </w:t>
      </w:r>
    </w:p>
    <w:p w:rsidR="00F44810" w:rsidRDefault="00F44810" w:rsidP="00F44810">
      <w:pPr>
        <w:rPr>
          <w:sz w:val="20"/>
          <w:szCs w:val="20"/>
        </w:rPr>
      </w:pPr>
    </w:p>
    <w:p w:rsidR="00A43976" w:rsidRDefault="00A43976" w:rsidP="00F44810">
      <w:pPr>
        <w:rPr>
          <w:sz w:val="20"/>
          <w:szCs w:val="20"/>
        </w:rPr>
      </w:pPr>
    </w:p>
    <w:p w:rsidR="009C28F3" w:rsidRDefault="00F44810" w:rsidP="009C28F3">
      <w:pPr>
        <w:rPr>
          <w:b/>
          <w:bCs/>
          <w:sz w:val="22"/>
          <w:szCs w:val="22"/>
        </w:rPr>
      </w:pPr>
      <w:r w:rsidRPr="00F44810">
        <w:rPr>
          <w:b/>
          <w:bCs/>
          <w:sz w:val="22"/>
          <w:szCs w:val="22"/>
        </w:rPr>
        <w:t xml:space="preserve">Zuwendung aus Finanzmitteln des Kommunalen Integrationszentrums Kreis Steinfurt </w:t>
      </w:r>
      <w:r w:rsidR="009C28F3">
        <w:rPr>
          <w:b/>
          <w:bCs/>
          <w:sz w:val="22"/>
          <w:szCs w:val="22"/>
        </w:rPr>
        <w:t>zur Durchführung des Vorhabens Kita-Lotsen Integration</w:t>
      </w:r>
    </w:p>
    <w:p w:rsidR="009C28F3" w:rsidRPr="00F44810" w:rsidRDefault="009C28F3" w:rsidP="009C28F3">
      <w:pPr>
        <w:rPr>
          <w:b/>
          <w:sz w:val="22"/>
          <w:szCs w:val="22"/>
        </w:rPr>
      </w:pPr>
    </w:p>
    <w:p w:rsidR="00F44810" w:rsidRPr="00F44810" w:rsidRDefault="00F44810" w:rsidP="00F44810">
      <w:pPr>
        <w:rPr>
          <w:b/>
          <w:sz w:val="22"/>
          <w:szCs w:val="22"/>
        </w:rPr>
      </w:pPr>
    </w:p>
    <w:p w:rsidR="00AA4D7E" w:rsidRDefault="00F44810" w:rsidP="00F44810">
      <w:pPr>
        <w:rPr>
          <w:rFonts w:cs="Arial"/>
        </w:rPr>
      </w:pPr>
      <w:r w:rsidRPr="00F44810">
        <w:rPr>
          <w:b/>
          <w:bCs/>
          <w:sz w:val="22"/>
          <w:szCs w:val="22"/>
        </w:rPr>
        <w:t xml:space="preserve">hier: </w:t>
      </w:r>
      <w:r w:rsidRPr="002D23A7">
        <w:rPr>
          <w:bCs/>
          <w:sz w:val="22"/>
          <w:szCs w:val="22"/>
        </w:rPr>
        <w:t>Anforderung von Fördermitteln</w:t>
      </w:r>
      <w:r w:rsidR="002D23A7" w:rsidRPr="002D23A7">
        <w:rPr>
          <w:bCs/>
          <w:sz w:val="22"/>
          <w:szCs w:val="22"/>
        </w:rPr>
        <w:t xml:space="preserve"> / </w:t>
      </w:r>
      <w:r w:rsidR="002D23A7" w:rsidRPr="002D23A7">
        <w:rPr>
          <w:sz w:val="22"/>
          <w:szCs w:val="22"/>
        </w:rPr>
        <w:t xml:space="preserve">Bescheid vom </w:t>
      </w:r>
      <w:r w:rsidR="00AA4D7E"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A4D7E">
        <w:rPr>
          <w:rFonts w:cs="Arial"/>
        </w:rPr>
        <w:instrText xml:space="preserve"> FORMTEXT </w:instrText>
      </w:r>
      <w:r w:rsidR="00AA4D7E">
        <w:rPr>
          <w:rFonts w:cs="Arial"/>
        </w:rPr>
      </w:r>
      <w:r w:rsidR="00AA4D7E">
        <w:rPr>
          <w:rFonts w:cs="Arial"/>
        </w:rPr>
        <w:fldChar w:fldCharType="separate"/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</w:rPr>
        <w:fldChar w:fldCharType="end"/>
      </w:r>
      <w:r w:rsidR="00AA4D7E">
        <w:rPr>
          <w:rFonts w:cs="Arial"/>
        </w:rPr>
        <w:t xml:space="preserve"> </w:t>
      </w:r>
    </w:p>
    <w:p w:rsidR="003B3FD4" w:rsidRDefault="003B3FD4" w:rsidP="00F44810">
      <w:pPr>
        <w:rPr>
          <w:rFonts w:cs="Arial"/>
        </w:rPr>
      </w:pPr>
    </w:p>
    <w:p w:rsidR="00F44810" w:rsidRPr="00F44810" w:rsidRDefault="00AA4D7E" w:rsidP="00F44810">
      <w:pPr>
        <w:rPr>
          <w:sz w:val="22"/>
          <w:szCs w:val="22"/>
        </w:rPr>
      </w:pPr>
      <w:r>
        <w:rPr>
          <w:rFonts w:cs="Arial"/>
        </w:rPr>
        <w:t>M</w:t>
      </w:r>
      <w:r w:rsidR="00F44810" w:rsidRPr="00F44810">
        <w:rPr>
          <w:sz w:val="22"/>
          <w:szCs w:val="22"/>
        </w:rPr>
        <w:t xml:space="preserve">it dem o.g. Bescheid wurde eine Zuwendung in Höhe von </w:t>
      </w:r>
      <w:r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="00F44810" w:rsidRPr="00F44810">
        <w:rPr>
          <w:sz w:val="22"/>
          <w:szCs w:val="22"/>
        </w:rPr>
        <w:t xml:space="preserve">  </w:t>
      </w:r>
      <w:r w:rsidR="00F61754">
        <w:rPr>
          <w:sz w:val="22"/>
          <w:szCs w:val="22"/>
        </w:rPr>
        <w:t xml:space="preserve">         </w:t>
      </w:r>
      <w:r w:rsidR="00F44810" w:rsidRPr="00F44810">
        <w:rPr>
          <w:sz w:val="22"/>
          <w:szCs w:val="22"/>
        </w:rPr>
        <w:t xml:space="preserve">Euro an den Zuwendungsempfänger </w:t>
      </w:r>
      <w:r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="00F44810" w:rsidRPr="00F44810">
        <w:rPr>
          <w:sz w:val="22"/>
          <w:szCs w:val="22"/>
        </w:rPr>
        <w:t xml:space="preserve"> </w:t>
      </w:r>
      <w:r w:rsidR="00F61754">
        <w:rPr>
          <w:sz w:val="22"/>
          <w:szCs w:val="22"/>
        </w:rPr>
        <w:t xml:space="preserve">                       </w:t>
      </w:r>
      <w:r w:rsidR="00F44810" w:rsidRPr="00F44810">
        <w:rPr>
          <w:sz w:val="22"/>
          <w:szCs w:val="22"/>
        </w:rPr>
        <w:t>gewährt.</w:t>
      </w:r>
    </w:p>
    <w:p w:rsidR="00F44810" w:rsidRPr="00F44810" w:rsidRDefault="00F44810" w:rsidP="00F44810">
      <w:pPr>
        <w:rPr>
          <w:sz w:val="22"/>
          <w:szCs w:val="22"/>
        </w:rPr>
      </w:pPr>
    </w:p>
    <w:p w:rsidR="00A43976" w:rsidRDefault="00F44810" w:rsidP="00A43976">
      <w:pPr>
        <w:rPr>
          <w:sz w:val="22"/>
          <w:szCs w:val="22"/>
        </w:rPr>
      </w:pPr>
      <w:r w:rsidRPr="00F44810">
        <w:rPr>
          <w:sz w:val="22"/>
          <w:szCs w:val="22"/>
        </w:rPr>
        <w:t xml:space="preserve">Ich habe den o.g. Bescheid am </w:t>
      </w:r>
      <w:r w:rsidR="00AA4D7E"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A4D7E">
        <w:rPr>
          <w:rFonts w:cs="Arial"/>
        </w:rPr>
        <w:instrText xml:space="preserve"> FORMTEXT </w:instrText>
      </w:r>
      <w:r w:rsidR="00AA4D7E">
        <w:rPr>
          <w:rFonts w:cs="Arial"/>
        </w:rPr>
      </w:r>
      <w:r w:rsidR="00AA4D7E">
        <w:rPr>
          <w:rFonts w:cs="Arial"/>
        </w:rPr>
        <w:fldChar w:fldCharType="separate"/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</w:rPr>
        <w:fldChar w:fldCharType="end"/>
      </w:r>
      <w:r w:rsidR="00AA4D7E">
        <w:rPr>
          <w:rFonts w:cs="Arial"/>
        </w:rPr>
        <w:t xml:space="preserve"> </w:t>
      </w:r>
      <w:r w:rsidR="00F61754">
        <w:rPr>
          <w:rFonts w:cs="Arial"/>
        </w:rPr>
        <w:t xml:space="preserve">              </w:t>
      </w:r>
      <w:r w:rsidR="00A43976">
        <w:rPr>
          <w:sz w:val="22"/>
          <w:szCs w:val="22"/>
        </w:rPr>
        <w:t xml:space="preserve">über die o.g. Fördermittel </w:t>
      </w:r>
      <w:r w:rsidRPr="00F44810">
        <w:rPr>
          <w:sz w:val="22"/>
          <w:szCs w:val="22"/>
        </w:rPr>
        <w:t xml:space="preserve">erhalten und </w:t>
      </w:r>
    </w:p>
    <w:p w:rsidR="00F44810" w:rsidRDefault="00F44810" w:rsidP="00A43976">
      <w:pPr>
        <w:rPr>
          <w:sz w:val="22"/>
          <w:szCs w:val="22"/>
        </w:rPr>
      </w:pPr>
      <w:r w:rsidRPr="00F44810">
        <w:rPr>
          <w:sz w:val="22"/>
          <w:szCs w:val="22"/>
        </w:rPr>
        <w:t xml:space="preserve">bitte entsprechend den Anforderungen des Bescheides um Auszahlung </w:t>
      </w:r>
      <w:r w:rsidR="00A43976">
        <w:rPr>
          <w:sz w:val="22"/>
          <w:szCs w:val="22"/>
        </w:rPr>
        <w:t xml:space="preserve">der bewilligten Mittel </w:t>
      </w:r>
      <w:r w:rsidR="00104E9A">
        <w:rPr>
          <w:sz w:val="22"/>
          <w:szCs w:val="22"/>
        </w:rPr>
        <w:t>in Raten zum 01.11. und 01.06.</w:t>
      </w:r>
    </w:p>
    <w:p w:rsidR="00A43976" w:rsidRPr="00A43976" w:rsidRDefault="00A43976" w:rsidP="00A43976">
      <w:pPr>
        <w:ind w:left="708"/>
        <w:rPr>
          <w:sz w:val="22"/>
          <w:szCs w:val="22"/>
        </w:rPr>
      </w:pPr>
    </w:p>
    <w:p w:rsidR="00A43976" w:rsidRPr="00A43976" w:rsidRDefault="00A43976" w:rsidP="00A43976">
      <w:pPr>
        <w:pStyle w:val="Listenabsatz"/>
        <w:rPr>
          <w:sz w:val="22"/>
          <w:szCs w:val="22"/>
        </w:rPr>
      </w:pPr>
    </w:p>
    <w:p w:rsidR="00A43976" w:rsidRPr="00F44810" w:rsidRDefault="00A43976" w:rsidP="00A43976">
      <w:pPr>
        <w:rPr>
          <w:sz w:val="22"/>
          <w:szCs w:val="22"/>
        </w:rPr>
      </w:pPr>
    </w:p>
    <w:p w:rsidR="00E17F29" w:rsidRPr="00F44810" w:rsidRDefault="00E17F29" w:rsidP="00E17F29">
      <w:pPr>
        <w:rPr>
          <w:sz w:val="22"/>
          <w:szCs w:val="22"/>
        </w:rPr>
      </w:pPr>
      <w:r>
        <w:rPr>
          <w:sz w:val="22"/>
          <w:szCs w:val="22"/>
        </w:rPr>
        <w:t>Kontoinhaber:</w:t>
      </w:r>
      <w:r w:rsidR="002D2B6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A4D7E"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A4D7E">
        <w:rPr>
          <w:rFonts w:cs="Arial"/>
        </w:rPr>
        <w:instrText xml:space="preserve"> FORMTEXT </w:instrText>
      </w:r>
      <w:r w:rsidR="00AA4D7E">
        <w:rPr>
          <w:rFonts w:cs="Arial"/>
        </w:rPr>
      </w:r>
      <w:r w:rsidR="00AA4D7E">
        <w:rPr>
          <w:rFonts w:cs="Arial"/>
        </w:rPr>
        <w:fldChar w:fldCharType="separate"/>
      </w:r>
      <w:bookmarkStart w:id="0" w:name="_GoBack"/>
      <w:bookmarkEnd w:id="0"/>
      <w:r w:rsidR="006A1123">
        <w:rPr>
          <w:rFonts w:cs="Arial"/>
        </w:rPr>
        <w:t> </w:t>
      </w:r>
      <w:r w:rsidR="006A1123">
        <w:rPr>
          <w:rFonts w:cs="Arial"/>
        </w:rPr>
        <w:t> </w:t>
      </w:r>
      <w:r w:rsidR="006A1123">
        <w:rPr>
          <w:rFonts w:cs="Arial"/>
        </w:rPr>
        <w:t> </w:t>
      </w:r>
      <w:r w:rsidR="006A1123">
        <w:rPr>
          <w:rFonts w:cs="Arial"/>
        </w:rPr>
        <w:t> </w:t>
      </w:r>
      <w:r w:rsidR="006A1123">
        <w:rPr>
          <w:rFonts w:cs="Arial"/>
        </w:rPr>
        <w:t> </w:t>
      </w:r>
      <w:r w:rsidR="00AA4D7E">
        <w:rPr>
          <w:rFonts w:cs="Arial"/>
        </w:rPr>
        <w:fldChar w:fldCharType="end"/>
      </w:r>
    </w:p>
    <w:p w:rsidR="00E17F29" w:rsidRPr="00F44810" w:rsidRDefault="00E17F29" w:rsidP="00F44810">
      <w:pPr>
        <w:rPr>
          <w:sz w:val="22"/>
          <w:szCs w:val="22"/>
        </w:rPr>
      </w:pPr>
    </w:p>
    <w:p w:rsidR="00F44810" w:rsidRPr="00F44810" w:rsidRDefault="00F44810" w:rsidP="00F44810">
      <w:pPr>
        <w:rPr>
          <w:sz w:val="22"/>
          <w:szCs w:val="22"/>
        </w:rPr>
      </w:pPr>
      <w:r w:rsidRPr="00F44810">
        <w:rPr>
          <w:sz w:val="22"/>
          <w:szCs w:val="22"/>
        </w:rPr>
        <w:t>IBAN:</w:t>
      </w:r>
      <w:r w:rsidRPr="00F44810">
        <w:rPr>
          <w:sz w:val="22"/>
          <w:szCs w:val="22"/>
        </w:rPr>
        <w:tab/>
      </w:r>
      <w:r w:rsidRPr="00F44810">
        <w:rPr>
          <w:sz w:val="22"/>
          <w:szCs w:val="22"/>
        </w:rPr>
        <w:tab/>
      </w:r>
      <w:r w:rsidR="002D2B65">
        <w:rPr>
          <w:sz w:val="22"/>
          <w:szCs w:val="22"/>
        </w:rPr>
        <w:tab/>
      </w:r>
      <w:r w:rsidR="00AA4D7E"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A4D7E">
        <w:rPr>
          <w:rFonts w:cs="Arial"/>
        </w:rPr>
        <w:instrText xml:space="preserve"> FORMTEXT </w:instrText>
      </w:r>
      <w:r w:rsidR="00AA4D7E">
        <w:rPr>
          <w:rFonts w:cs="Arial"/>
        </w:rPr>
      </w:r>
      <w:r w:rsidR="00AA4D7E">
        <w:rPr>
          <w:rFonts w:cs="Arial"/>
        </w:rPr>
        <w:fldChar w:fldCharType="separate"/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</w:rPr>
        <w:fldChar w:fldCharType="end"/>
      </w:r>
    </w:p>
    <w:p w:rsidR="00F44810" w:rsidRPr="00F44810" w:rsidRDefault="00F44810" w:rsidP="00F44810">
      <w:pPr>
        <w:rPr>
          <w:sz w:val="22"/>
          <w:szCs w:val="22"/>
        </w:rPr>
      </w:pPr>
    </w:p>
    <w:p w:rsidR="00F44810" w:rsidRDefault="00F44810" w:rsidP="00F44810">
      <w:pPr>
        <w:rPr>
          <w:rFonts w:cs="Arial"/>
        </w:rPr>
      </w:pPr>
      <w:r w:rsidRPr="00F44810">
        <w:rPr>
          <w:sz w:val="22"/>
          <w:szCs w:val="22"/>
        </w:rPr>
        <w:t>BIC:</w:t>
      </w:r>
      <w:r w:rsidRPr="00F44810">
        <w:rPr>
          <w:sz w:val="22"/>
          <w:szCs w:val="22"/>
        </w:rPr>
        <w:tab/>
      </w:r>
      <w:r w:rsidRPr="00F44810">
        <w:rPr>
          <w:sz w:val="22"/>
          <w:szCs w:val="22"/>
        </w:rPr>
        <w:tab/>
      </w:r>
      <w:r w:rsidR="002D2B65">
        <w:rPr>
          <w:sz w:val="22"/>
          <w:szCs w:val="22"/>
        </w:rPr>
        <w:tab/>
      </w:r>
      <w:r w:rsidR="00AA4D7E"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A4D7E">
        <w:rPr>
          <w:rFonts w:cs="Arial"/>
        </w:rPr>
        <w:instrText xml:space="preserve"> FORMTEXT </w:instrText>
      </w:r>
      <w:r w:rsidR="00AA4D7E">
        <w:rPr>
          <w:rFonts w:cs="Arial"/>
        </w:rPr>
      </w:r>
      <w:r w:rsidR="00AA4D7E">
        <w:rPr>
          <w:rFonts w:cs="Arial"/>
        </w:rPr>
        <w:fldChar w:fldCharType="separate"/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</w:rPr>
        <w:fldChar w:fldCharType="end"/>
      </w:r>
    </w:p>
    <w:p w:rsidR="00AA4D7E" w:rsidRPr="00F44810" w:rsidRDefault="00AA4D7E" w:rsidP="00F44810">
      <w:pPr>
        <w:rPr>
          <w:sz w:val="22"/>
          <w:szCs w:val="22"/>
        </w:rPr>
      </w:pPr>
    </w:p>
    <w:p w:rsidR="002D2B65" w:rsidRDefault="002D2B65" w:rsidP="002D2B65">
      <w:pPr>
        <w:rPr>
          <w:rFonts w:cs="Arial"/>
        </w:rPr>
      </w:pPr>
      <w:r>
        <w:rPr>
          <w:sz w:val="22"/>
          <w:szCs w:val="22"/>
        </w:rPr>
        <w:t>bei der Bank:</w:t>
      </w:r>
      <w:r w:rsidR="00F44810" w:rsidRPr="00F448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A4D7E"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A4D7E">
        <w:rPr>
          <w:rFonts w:cs="Arial"/>
        </w:rPr>
        <w:instrText xml:space="preserve"> FORMTEXT </w:instrText>
      </w:r>
      <w:r w:rsidR="00AA4D7E">
        <w:rPr>
          <w:rFonts w:cs="Arial"/>
        </w:rPr>
      </w:r>
      <w:r w:rsidR="00AA4D7E">
        <w:rPr>
          <w:rFonts w:cs="Arial"/>
        </w:rPr>
        <w:fldChar w:fldCharType="separate"/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</w:rPr>
        <w:fldChar w:fldCharType="end"/>
      </w:r>
    </w:p>
    <w:p w:rsidR="00AA4D7E" w:rsidRDefault="00AA4D7E" w:rsidP="002D2B65">
      <w:pPr>
        <w:rPr>
          <w:sz w:val="22"/>
          <w:szCs w:val="22"/>
        </w:rPr>
      </w:pPr>
    </w:p>
    <w:p w:rsidR="002D2B65" w:rsidRPr="00F44810" w:rsidRDefault="002D2B65" w:rsidP="002D2B65">
      <w:pPr>
        <w:rPr>
          <w:sz w:val="22"/>
          <w:szCs w:val="22"/>
        </w:rPr>
      </w:pPr>
      <w:r>
        <w:rPr>
          <w:sz w:val="22"/>
          <w:szCs w:val="22"/>
        </w:rPr>
        <w:t>Verwendungszweck</w:t>
      </w:r>
      <w:r w:rsidRPr="00F44810">
        <w:rPr>
          <w:sz w:val="22"/>
          <w:szCs w:val="22"/>
        </w:rPr>
        <w:t>:</w:t>
      </w:r>
      <w:r w:rsidRPr="00F44810">
        <w:rPr>
          <w:sz w:val="22"/>
          <w:szCs w:val="22"/>
        </w:rPr>
        <w:tab/>
      </w:r>
      <w:r w:rsidR="00AA4D7E"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A4D7E">
        <w:rPr>
          <w:rFonts w:cs="Arial"/>
        </w:rPr>
        <w:instrText xml:space="preserve"> FORMTEXT </w:instrText>
      </w:r>
      <w:r w:rsidR="00AA4D7E">
        <w:rPr>
          <w:rFonts w:cs="Arial"/>
        </w:rPr>
      </w:r>
      <w:r w:rsidR="00AA4D7E">
        <w:rPr>
          <w:rFonts w:cs="Arial"/>
        </w:rPr>
        <w:fldChar w:fldCharType="separate"/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  <w:noProof/>
        </w:rPr>
        <w:t> </w:t>
      </w:r>
      <w:r w:rsidR="00AA4D7E">
        <w:rPr>
          <w:rFonts w:cs="Arial"/>
        </w:rPr>
        <w:fldChar w:fldCharType="end"/>
      </w:r>
    </w:p>
    <w:p w:rsidR="00F44810" w:rsidRDefault="00F44810" w:rsidP="00F44810">
      <w:pPr>
        <w:rPr>
          <w:sz w:val="22"/>
          <w:szCs w:val="22"/>
        </w:rPr>
      </w:pPr>
    </w:p>
    <w:p w:rsidR="00A43976" w:rsidRPr="00F44810" w:rsidRDefault="00A43976" w:rsidP="00F44810">
      <w:pPr>
        <w:rPr>
          <w:sz w:val="22"/>
          <w:szCs w:val="22"/>
        </w:rPr>
      </w:pPr>
    </w:p>
    <w:p w:rsidR="00A43976" w:rsidRDefault="00F44810" w:rsidP="00F44810">
      <w:pPr>
        <w:rPr>
          <w:sz w:val="22"/>
          <w:szCs w:val="22"/>
        </w:rPr>
      </w:pPr>
      <w:r w:rsidRPr="00F44810">
        <w:rPr>
          <w:sz w:val="22"/>
          <w:szCs w:val="22"/>
        </w:rPr>
        <w:t xml:space="preserve">Ich erkläre, dass die angeforderten Mittel </w:t>
      </w:r>
      <w:r w:rsidR="00E17F29">
        <w:rPr>
          <w:sz w:val="22"/>
          <w:szCs w:val="22"/>
        </w:rPr>
        <w:t xml:space="preserve">bereits verbraucht wurden oder </w:t>
      </w:r>
      <w:r w:rsidRPr="00F44810">
        <w:rPr>
          <w:sz w:val="22"/>
          <w:szCs w:val="22"/>
        </w:rPr>
        <w:t>zeitnah für fällige Zahlungen verbraucht werden.</w:t>
      </w:r>
      <w:r w:rsidR="00A43976">
        <w:rPr>
          <w:sz w:val="22"/>
          <w:szCs w:val="22"/>
        </w:rPr>
        <w:t xml:space="preserve"> </w:t>
      </w:r>
    </w:p>
    <w:p w:rsidR="00A43976" w:rsidRDefault="00A43976" w:rsidP="00F44810">
      <w:pPr>
        <w:rPr>
          <w:sz w:val="22"/>
          <w:szCs w:val="22"/>
        </w:rPr>
      </w:pPr>
    </w:p>
    <w:p w:rsidR="00A43976" w:rsidRDefault="00F44810" w:rsidP="00F44810">
      <w:pPr>
        <w:rPr>
          <w:sz w:val="22"/>
          <w:szCs w:val="22"/>
        </w:rPr>
      </w:pPr>
      <w:r w:rsidRPr="00F44810">
        <w:rPr>
          <w:sz w:val="22"/>
          <w:szCs w:val="22"/>
        </w:rPr>
        <w:t xml:space="preserve">Damit eine Auszahlung vor Ablauf der Klagefrist erfolgen kann, erkläre ich ausdrücklich, dass ich unwiderruflich auf die Einlegung eines Rechtsmittels verzichte.    </w:t>
      </w:r>
    </w:p>
    <w:p w:rsidR="00426209" w:rsidRDefault="00426209" w:rsidP="00F44810">
      <w:pPr>
        <w:rPr>
          <w:sz w:val="22"/>
          <w:szCs w:val="22"/>
        </w:rPr>
      </w:pPr>
    </w:p>
    <w:p w:rsidR="00426209" w:rsidRDefault="00426209" w:rsidP="00F44810">
      <w:pPr>
        <w:rPr>
          <w:sz w:val="22"/>
          <w:szCs w:val="22"/>
        </w:rPr>
      </w:pPr>
      <w:r>
        <w:rPr>
          <w:sz w:val="22"/>
          <w:szCs w:val="22"/>
        </w:rPr>
        <w:t xml:space="preserve">Die der Mittelanforderung </w:t>
      </w:r>
      <w:r w:rsidRPr="00426209">
        <w:rPr>
          <w:sz w:val="22"/>
          <w:szCs w:val="22"/>
        </w:rPr>
        <w:t>beigefügten Hinweise zum Datenschutz habe ich zur Kenntnis genommen.</w:t>
      </w:r>
    </w:p>
    <w:p w:rsidR="00F44810" w:rsidRDefault="00F44810" w:rsidP="00F44810">
      <w:pPr>
        <w:rPr>
          <w:sz w:val="22"/>
          <w:szCs w:val="22"/>
        </w:rPr>
      </w:pPr>
      <w:r w:rsidRPr="00F44810">
        <w:rPr>
          <w:sz w:val="22"/>
          <w:szCs w:val="22"/>
        </w:rPr>
        <w:t xml:space="preserve">                                                      </w:t>
      </w:r>
    </w:p>
    <w:p w:rsidR="00A43976" w:rsidRPr="00F44810" w:rsidRDefault="00A43976" w:rsidP="00F44810">
      <w:pPr>
        <w:rPr>
          <w:sz w:val="22"/>
          <w:szCs w:val="22"/>
        </w:rPr>
      </w:pPr>
    </w:p>
    <w:p w:rsidR="00F44810" w:rsidRPr="00F44810" w:rsidRDefault="00F44810" w:rsidP="00F44810">
      <w:pPr>
        <w:rPr>
          <w:sz w:val="22"/>
          <w:szCs w:val="22"/>
        </w:rPr>
      </w:pPr>
      <w:r w:rsidRPr="00F44810">
        <w:rPr>
          <w:sz w:val="22"/>
          <w:szCs w:val="22"/>
        </w:rPr>
        <w:t xml:space="preserve">                                                                ________________________________</w:t>
      </w:r>
    </w:p>
    <w:p w:rsidR="00F44810" w:rsidRDefault="00A43976" w:rsidP="008408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</w:t>
      </w:r>
      <w:r w:rsidR="00F44810" w:rsidRPr="00F44810">
        <w:rPr>
          <w:sz w:val="22"/>
          <w:szCs w:val="22"/>
        </w:rPr>
        <w:t>(Datum und Unterschrift)</w:t>
      </w:r>
    </w:p>
    <w:p w:rsidR="003B3FD4" w:rsidRDefault="003B3FD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26209" w:rsidRDefault="00426209" w:rsidP="008408FC">
      <w:pPr>
        <w:rPr>
          <w:sz w:val="22"/>
          <w:szCs w:val="22"/>
        </w:rPr>
      </w:pPr>
    </w:p>
    <w:p w:rsidR="00426209" w:rsidRDefault="00426209" w:rsidP="0042620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Hinweise zum Datenschutz</w:t>
      </w:r>
    </w:p>
    <w:p w:rsidR="00426209" w:rsidRDefault="00426209" w:rsidP="0042620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Soweit es für die Durchführung des Antragsverfahrens erforderlich ist, werden Ihre Daten manuell bzw. automatisiert verarbeitet (d. h. insbesondere: erhoben, erfasst, geordnet, gespeichert und übermittelt).</w:t>
      </w:r>
    </w:p>
    <w:p w:rsidR="00426209" w:rsidRDefault="00426209" w:rsidP="0042620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426209" w:rsidRPr="00426209" w:rsidTr="00E64156">
        <w:tc>
          <w:tcPr>
            <w:tcW w:w="4503" w:type="dxa"/>
          </w:tcPr>
          <w:p w:rsidR="00426209" w:rsidRPr="00426209" w:rsidRDefault="00426209" w:rsidP="00426209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26" w:right="-141"/>
              <w:rPr>
                <w:rFonts w:cs="Arial"/>
                <w:b/>
                <w:sz w:val="22"/>
                <w:szCs w:val="22"/>
              </w:rPr>
            </w:pPr>
            <w:r w:rsidRPr="00426209">
              <w:rPr>
                <w:rFonts w:cs="Arial"/>
                <w:b/>
                <w:sz w:val="22"/>
                <w:szCs w:val="22"/>
              </w:rPr>
              <w:t>Verantwortlicher und Datenschutzbeauftragter</w:t>
            </w:r>
          </w:p>
          <w:p w:rsidR="00426209" w:rsidRPr="00426209" w:rsidRDefault="00426209" w:rsidP="00426209">
            <w:pPr>
              <w:pStyle w:val="Listenabsatz"/>
              <w:autoSpaceDE w:val="0"/>
              <w:autoSpaceDN w:val="0"/>
              <w:adjustRightInd w:val="0"/>
              <w:ind w:left="426" w:right="-141"/>
              <w:rPr>
                <w:rFonts w:cs="Arial"/>
                <w:sz w:val="22"/>
                <w:szCs w:val="22"/>
              </w:rPr>
            </w:pPr>
          </w:p>
          <w:p w:rsidR="00426209" w:rsidRPr="00426209" w:rsidRDefault="00426209" w:rsidP="00426209">
            <w:pPr>
              <w:autoSpaceDE w:val="0"/>
              <w:autoSpaceDN w:val="0"/>
              <w:adjustRightInd w:val="0"/>
              <w:ind w:left="426"/>
              <w:rPr>
                <w:rFonts w:cs="Arial"/>
                <w:b/>
                <w:sz w:val="22"/>
                <w:szCs w:val="22"/>
              </w:rPr>
            </w:pPr>
            <w:r w:rsidRPr="00426209">
              <w:rPr>
                <w:rFonts w:cs="Arial"/>
                <w:b/>
                <w:sz w:val="22"/>
                <w:szCs w:val="22"/>
              </w:rPr>
              <w:t>Verantwortlicher</w:t>
            </w:r>
          </w:p>
          <w:p w:rsidR="00426209" w:rsidRPr="00426209" w:rsidRDefault="00426209" w:rsidP="00426209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  <w:szCs w:val="22"/>
              </w:rPr>
            </w:pPr>
            <w:r w:rsidRPr="00426209">
              <w:rPr>
                <w:rFonts w:cs="Arial"/>
                <w:sz w:val="22"/>
                <w:szCs w:val="22"/>
              </w:rPr>
              <w:t>Landrat des Kreises Steinfurt</w:t>
            </w:r>
          </w:p>
          <w:p w:rsidR="00426209" w:rsidRPr="00426209" w:rsidRDefault="00426209" w:rsidP="00426209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  <w:szCs w:val="22"/>
              </w:rPr>
            </w:pPr>
            <w:r w:rsidRPr="00426209">
              <w:rPr>
                <w:rFonts w:cs="Arial"/>
                <w:sz w:val="22"/>
                <w:szCs w:val="22"/>
              </w:rPr>
              <w:t>Kommunales Integrationszentrum</w:t>
            </w:r>
          </w:p>
          <w:p w:rsidR="00426209" w:rsidRPr="00426209" w:rsidRDefault="00426209" w:rsidP="00426209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  <w:szCs w:val="22"/>
              </w:rPr>
            </w:pPr>
            <w:r w:rsidRPr="00426209">
              <w:rPr>
                <w:rFonts w:cs="Arial"/>
                <w:sz w:val="22"/>
                <w:szCs w:val="22"/>
              </w:rPr>
              <w:t>Tecklenburger Str. 10 | 48565 Steinfurt</w:t>
            </w:r>
          </w:p>
          <w:p w:rsidR="00426209" w:rsidRPr="00426209" w:rsidRDefault="00426209" w:rsidP="00426209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  <w:szCs w:val="22"/>
              </w:rPr>
            </w:pPr>
          </w:p>
          <w:p w:rsidR="00426209" w:rsidRPr="00426209" w:rsidRDefault="00426209" w:rsidP="00426209">
            <w:pPr>
              <w:autoSpaceDE w:val="0"/>
              <w:autoSpaceDN w:val="0"/>
              <w:adjustRightInd w:val="0"/>
              <w:ind w:left="426"/>
              <w:rPr>
                <w:rFonts w:cs="Arial"/>
                <w:b/>
                <w:sz w:val="22"/>
                <w:szCs w:val="22"/>
              </w:rPr>
            </w:pPr>
            <w:r w:rsidRPr="00426209">
              <w:rPr>
                <w:rFonts w:cs="Arial"/>
                <w:b/>
                <w:sz w:val="22"/>
                <w:szCs w:val="22"/>
              </w:rPr>
              <w:t>Datenschutzbeauftragter</w:t>
            </w:r>
          </w:p>
          <w:p w:rsidR="00426209" w:rsidRPr="00426209" w:rsidRDefault="00426209" w:rsidP="00426209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  <w:szCs w:val="22"/>
              </w:rPr>
            </w:pPr>
            <w:r w:rsidRPr="00426209">
              <w:rPr>
                <w:rFonts w:cs="Arial"/>
                <w:sz w:val="22"/>
                <w:szCs w:val="22"/>
              </w:rPr>
              <w:t>Kreis Steinfurt</w:t>
            </w:r>
          </w:p>
          <w:p w:rsidR="00426209" w:rsidRPr="00426209" w:rsidRDefault="00426209" w:rsidP="00426209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  <w:szCs w:val="22"/>
              </w:rPr>
            </w:pPr>
            <w:r w:rsidRPr="00426209">
              <w:rPr>
                <w:rFonts w:cs="Arial"/>
                <w:sz w:val="22"/>
                <w:szCs w:val="22"/>
              </w:rPr>
              <w:t>Datenschutzbeauftragter</w:t>
            </w:r>
          </w:p>
          <w:p w:rsidR="00426209" w:rsidRPr="00426209" w:rsidRDefault="00426209" w:rsidP="00426209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  <w:szCs w:val="22"/>
              </w:rPr>
            </w:pPr>
            <w:r w:rsidRPr="00426209">
              <w:rPr>
                <w:rFonts w:cs="Arial"/>
                <w:sz w:val="22"/>
                <w:szCs w:val="22"/>
              </w:rPr>
              <w:t>Tecklenburger Str. 10 | 48565 Steinfurt</w:t>
            </w:r>
          </w:p>
          <w:p w:rsidR="00426209" w:rsidRPr="00426209" w:rsidRDefault="00426209" w:rsidP="00426209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  <w:szCs w:val="22"/>
              </w:rPr>
            </w:pPr>
            <w:r w:rsidRPr="00426209">
              <w:rPr>
                <w:rFonts w:cs="Arial"/>
                <w:sz w:val="22"/>
                <w:szCs w:val="22"/>
              </w:rPr>
              <w:t>datenschutz@kreis-steinfurt.de</w:t>
            </w:r>
          </w:p>
          <w:p w:rsidR="00426209" w:rsidRPr="00426209" w:rsidRDefault="00426209" w:rsidP="00426209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  <w:szCs w:val="22"/>
              </w:rPr>
            </w:pPr>
          </w:p>
          <w:p w:rsidR="00426209" w:rsidRPr="00426209" w:rsidRDefault="00426209" w:rsidP="00426209">
            <w:pPr>
              <w:autoSpaceDE w:val="0"/>
              <w:autoSpaceDN w:val="0"/>
              <w:adjustRightInd w:val="0"/>
              <w:ind w:left="426"/>
              <w:rPr>
                <w:rFonts w:cs="Arial"/>
                <w:b/>
                <w:sz w:val="22"/>
                <w:szCs w:val="22"/>
              </w:rPr>
            </w:pPr>
            <w:r w:rsidRPr="00426209">
              <w:rPr>
                <w:rFonts w:cs="Arial"/>
                <w:b/>
                <w:sz w:val="22"/>
                <w:szCs w:val="22"/>
              </w:rPr>
              <w:t>Aufsichtsbehörde</w:t>
            </w:r>
          </w:p>
          <w:p w:rsidR="00426209" w:rsidRPr="00426209" w:rsidRDefault="00426209" w:rsidP="00426209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  <w:szCs w:val="22"/>
              </w:rPr>
            </w:pPr>
            <w:r w:rsidRPr="00426209">
              <w:rPr>
                <w:rFonts w:cs="Arial"/>
                <w:sz w:val="22"/>
                <w:szCs w:val="22"/>
              </w:rPr>
              <w:t>Landesbeauftragte für Datenschutz</w:t>
            </w:r>
          </w:p>
          <w:p w:rsidR="00426209" w:rsidRPr="00426209" w:rsidRDefault="00426209" w:rsidP="00426209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  <w:szCs w:val="22"/>
              </w:rPr>
            </w:pPr>
            <w:r w:rsidRPr="00426209">
              <w:rPr>
                <w:rFonts w:cs="Arial"/>
                <w:sz w:val="22"/>
                <w:szCs w:val="22"/>
              </w:rPr>
              <w:t>und Informationssicherheit Nordrhein-Westfalen</w:t>
            </w:r>
          </w:p>
          <w:p w:rsidR="00426209" w:rsidRPr="00426209" w:rsidRDefault="00426209" w:rsidP="00426209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  <w:szCs w:val="22"/>
              </w:rPr>
            </w:pPr>
            <w:r w:rsidRPr="00426209">
              <w:rPr>
                <w:rFonts w:cs="Arial"/>
                <w:sz w:val="22"/>
                <w:szCs w:val="22"/>
              </w:rPr>
              <w:t>Kavalleriestraße 2-4 | 40213 Düsseldorf</w:t>
            </w:r>
          </w:p>
          <w:p w:rsidR="00426209" w:rsidRPr="00426209" w:rsidRDefault="00426209" w:rsidP="00426209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  <w:szCs w:val="22"/>
              </w:rPr>
            </w:pPr>
            <w:r w:rsidRPr="00426209">
              <w:rPr>
                <w:rFonts w:cs="Arial"/>
                <w:sz w:val="22"/>
                <w:szCs w:val="22"/>
              </w:rPr>
              <w:t>Tel. 0211 38424-0 | Fax 0211</w:t>
            </w:r>
          </w:p>
          <w:p w:rsidR="00426209" w:rsidRDefault="00E64156" w:rsidP="00426209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  <w:szCs w:val="22"/>
              </w:rPr>
            </w:pPr>
            <w:r w:rsidRPr="00E64156">
              <w:rPr>
                <w:rFonts w:cs="Arial"/>
                <w:sz w:val="22"/>
                <w:szCs w:val="22"/>
              </w:rPr>
              <w:t>poststelle@ldi.nrw.de</w:t>
            </w:r>
          </w:p>
          <w:p w:rsidR="00E64156" w:rsidRPr="00426209" w:rsidRDefault="00E64156" w:rsidP="00426209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  <w:vMerge w:val="restart"/>
          </w:tcPr>
          <w:p w:rsidR="00426209" w:rsidRPr="00426209" w:rsidRDefault="00426209" w:rsidP="00426209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3"/>
              <w:rPr>
                <w:rFonts w:cs="Arial"/>
                <w:b/>
                <w:sz w:val="22"/>
                <w:szCs w:val="22"/>
              </w:rPr>
            </w:pPr>
            <w:r w:rsidRPr="00426209">
              <w:rPr>
                <w:rFonts w:cs="Arial"/>
                <w:b/>
                <w:sz w:val="22"/>
                <w:szCs w:val="22"/>
              </w:rPr>
              <w:t>Recht auf Auskunft, auf Berichtigung, auf Einschränkung der Verarbeitung oder Löschung Ihrer personenbezogenen Daten, Recht auf Widerspruch und Beschwerde</w:t>
            </w:r>
          </w:p>
          <w:p w:rsidR="00426209" w:rsidRPr="00426209" w:rsidRDefault="00426209" w:rsidP="0042620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426209" w:rsidRDefault="00426209" w:rsidP="003F7F31">
            <w:pPr>
              <w:autoSpaceDE w:val="0"/>
              <w:autoSpaceDN w:val="0"/>
              <w:adjustRightInd w:val="0"/>
              <w:ind w:left="463"/>
              <w:jc w:val="both"/>
              <w:rPr>
                <w:rFonts w:cs="Arial"/>
                <w:sz w:val="22"/>
                <w:szCs w:val="22"/>
              </w:rPr>
            </w:pPr>
            <w:r w:rsidRPr="00426209">
              <w:rPr>
                <w:rFonts w:cs="Arial"/>
                <w:sz w:val="22"/>
                <w:szCs w:val="22"/>
              </w:rPr>
              <w:t>Wenn Sie eine Auskunft zu den zu Ihrer Person gespeicherten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personenbezogenen Daten wünschen, wenden Sie sich bitte an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das Kommunale Integrationszentrum des Kreises Steinfurt. Sie</w:t>
            </w:r>
            <w:r w:rsidR="003F7F31"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können auch den Datenschutzbeauftragten zu Rate ziehen. Auf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Wunsch wird Ihnen ein Auszug zu den zu Ihrer Person gespeicherten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Daten zur Verfügung gestellt. Wenn Sie feststellen, dass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zu Ihrer Person gespeicherte Daten fehlerhaft oder unvollständig</w:t>
            </w:r>
            <w:r w:rsidR="003F7F31"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sind, können Sie jederzeit die unverzügliche Berichtigung dieser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Daten verlangen. Unter den Voraussetzungen des Art. 18 DSGVO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können Sie eine Einschränkung der Verarbeitung Ihrer Daten</w:t>
            </w:r>
            <w:r w:rsidR="003F7F31"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verlangen. Dies kommt z. B. dann in Betracht, wenn die Richtigkeit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der erhobenen Daten bestritten wird. Personenbezogene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Daten werden gelöscht, wenn sie für die Durchführung dieses Antragsverfahrens</w:t>
            </w:r>
            <w:r w:rsidR="003F7F31"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oder im Rahmen der allgemeinen Überwachung</w:t>
            </w:r>
            <w:r w:rsidR="003F7F31"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dieses Rechtsbereiches nicht mehr erforderlich sind. Unter den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Voraussetzungen des Art. 17 DSG-VO haben Sie das Recht, die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Löschung Ihrer Daten zu verlangen. Unter den</w:t>
            </w:r>
            <w:r w:rsidR="003F7F31"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Einschränkungen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des Art. 21 DS-GVO besteht auch ein Recht auf Widerspruch gegen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die Verarbeitung personenbezogener Daten. Sollten Sie mit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den Auskünften oder der Verarbeitung personenbezogener Daten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nicht einverstanden sein, können Sie sich mit einer Beschwerde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an die Aufsichtsbehörde wenden.</w:t>
            </w:r>
          </w:p>
          <w:p w:rsidR="003F7F31" w:rsidRDefault="003F7F31" w:rsidP="0042620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3F7F31" w:rsidRDefault="003F7F31" w:rsidP="003F7F31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3"/>
              <w:rPr>
                <w:rFonts w:cs="Arial"/>
                <w:b/>
                <w:sz w:val="22"/>
                <w:szCs w:val="22"/>
              </w:rPr>
            </w:pPr>
            <w:r w:rsidRPr="003F7F31">
              <w:rPr>
                <w:rFonts w:cs="Arial"/>
                <w:b/>
                <w:sz w:val="22"/>
                <w:szCs w:val="22"/>
              </w:rPr>
              <w:t>Widerruf</w:t>
            </w:r>
          </w:p>
          <w:p w:rsidR="003F7F31" w:rsidRPr="003F7F31" w:rsidRDefault="003F7F31" w:rsidP="003F7F31">
            <w:pPr>
              <w:pStyle w:val="Listenabsatz"/>
              <w:autoSpaceDE w:val="0"/>
              <w:autoSpaceDN w:val="0"/>
              <w:adjustRightInd w:val="0"/>
              <w:ind w:left="463"/>
              <w:rPr>
                <w:rFonts w:cs="Arial"/>
                <w:b/>
                <w:sz w:val="22"/>
                <w:szCs w:val="22"/>
              </w:rPr>
            </w:pPr>
          </w:p>
          <w:p w:rsidR="003F7F31" w:rsidRPr="00426209" w:rsidRDefault="003F7F31" w:rsidP="003F7F31">
            <w:pPr>
              <w:autoSpaceDE w:val="0"/>
              <w:autoSpaceDN w:val="0"/>
              <w:adjustRightInd w:val="0"/>
              <w:ind w:left="463"/>
              <w:jc w:val="both"/>
              <w:rPr>
                <w:rFonts w:cs="Arial"/>
                <w:sz w:val="22"/>
                <w:szCs w:val="22"/>
              </w:rPr>
            </w:pPr>
            <w:r w:rsidRPr="00426209">
              <w:rPr>
                <w:rFonts w:cs="Arial"/>
                <w:sz w:val="22"/>
                <w:szCs w:val="22"/>
              </w:rPr>
              <w:t>Diese Einverständniserklärung kann ich gemäß Art. 7 Abs. 3 DSGVO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jederzeit mit Wirkung für die Zukunft widerrufen. Durch den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Widerruf der Einwilligung wird die Rechtmäßigkeit der auf Grund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der Einwilligung bis zum Widerruf erfolgten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Verarbeitung nicht berührt.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Der Widerruf ist zu richten an den Kreis Steinfurt – Kommunales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Integrationszentrum - 48563 Steinfurt.</w:t>
            </w:r>
          </w:p>
        </w:tc>
      </w:tr>
      <w:tr w:rsidR="00426209" w:rsidRPr="00426209" w:rsidTr="00E64156">
        <w:tc>
          <w:tcPr>
            <w:tcW w:w="4503" w:type="dxa"/>
          </w:tcPr>
          <w:p w:rsidR="00426209" w:rsidRDefault="00426209" w:rsidP="00E64156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/>
              <w:rPr>
                <w:rFonts w:cs="Arial"/>
                <w:b/>
                <w:sz w:val="22"/>
                <w:szCs w:val="22"/>
              </w:rPr>
            </w:pPr>
            <w:r w:rsidRPr="00426209">
              <w:rPr>
                <w:rFonts w:cs="Arial"/>
                <w:b/>
                <w:sz w:val="22"/>
                <w:szCs w:val="22"/>
              </w:rPr>
              <w:t>Datenerhebung</w:t>
            </w:r>
          </w:p>
          <w:p w:rsidR="00426209" w:rsidRPr="00426209" w:rsidRDefault="00426209" w:rsidP="00426209">
            <w:pPr>
              <w:pStyle w:val="Listenabsatz"/>
              <w:autoSpaceDE w:val="0"/>
              <w:autoSpaceDN w:val="0"/>
              <w:adjustRightInd w:val="0"/>
              <w:ind w:left="426"/>
              <w:rPr>
                <w:rFonts w:cs="Arial"/>
                <w:b/>
                <w:sz w:val="22"/>
                <w:szCs w:val="22"/>
              </w:rPr>
            </w:pPr>
          </w:p>
          <w:p w:rsidR="00426209" w:rsidRDefault="00426209" w:rsidP="003F7F31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sz w:val="22"/>
                <w:szCs w:val="22"/>
              </w:rPr>
            </w:pPr>
            <w:r w:rsidRPr="00426209">
              <w:rPr>
                <w:rFonts w:cs="Arial"/>
                <w:sz w:val="22"/>
                <w:szCs w:val="22"/>
              </w:rPr>
              <w:t>Die im Antragsverfahren erhobenen Daten und Nachweise sind erforderlich, um Ihren Antrag prüfen zu können. Die Datenerhebung erfolgt auf der Grundlage des Artikel 6 Abs. 1 Buchstabe c und e DS-GVO</w:t>
            </w:r>
          </w:p>
          <w:p w:rsidR="00426209" w:rsidRDefault="00426209" w:rsidP="00426209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  <w:szCs w:val="22"/>
              </w:rPr>
            </w:pPr>
          </w:p>
          <w:p w:rsidR="00426209" w:rsidRPr="00426209" w:rsidRDefault="00426209" w:rsidP="003F7F31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/>
              <w:rPr>
                <w:rFonts w:cs="Arial"/>
                <w:b/>
                <w:sz w:val="22"/>
                <w:szCs w:val="22"/>
              </w:rPr>
            </w:pPr>
            <w:r w:rsidRPr="00426209">
              <w:rPr>
                <w:rFonts w:cs="Arial"/>
                <w:b/>
                <w:sz w:val="22"/>
                <w:szCs w:val="22"/>
              </w:rPr>
              <w:t>Datenerhebung bei anderen Stellen</w:t>
            </w:r>
          </w:p>
          <w:p w:rsidR="00426209" w:rsidRPr="00426209" w:rsidRDefault="00426209" w:rsidP="00426209">
            <w:pPr>
              <w:pStyle w:val="Listenabsatz"/>
              <w:autoSpaceDE w:val="0"/>
              <w:autoSpaceDN w:val="0"/>
              <w:adjustRightInd w:val="0"/>
              <w:ind w:left="426"/>
              <w:rPr>
                <w:rFonts w:cs="Arial"/>
                <w:sz w:val="22"/>
                <w:szCs w:val="22"/>
              </w:rPr>
            </w:pPr>
          </w:p>
          <w:p w:rsidR="00426209" w:rsidRPr="00426209" w:rsidRDefault="00426209" w:rsidP="003F7F31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sz w:val="22"/>
                <w:szCs w:val="22"/>
              </w:rPr>
            </w:pPr>
            <w:r w:rsidRPr="00426209">
              <w:rPr>
                <w:rFonts w:cs="Arial"/>
                <w:sz w:val="22"/>
                <w:szCs w:val="22"/>
              </w:rPr>
              <w:t>Sofern für die Klärung der Antragsvoraussetzungen weitere Daten</w:t>
            </w:r>
          </w:p>
          <w:p w:rsidR="00426209" w:rsidRPr="00426209" w:rsidRDefault="00426209" w:rsidP="003F7F31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sz w:val="22"/>
                <w:szCs w:val="22"/>
              </w:rPr>
            </w:pPr>
            <w:r w:rsidRPr="00426209">
              <w:rPr>
                <w:rFonts w:cs="Arial"/>
                <w:sz w:val="22"/>
                <w:szCs w:val="22"/>
              </w:rPr>
              <w:t>erhoben werden müssen, werden diese ausschließlich zu</w:t>
            </w:r>
            <w:r w:rsidR="003F7F31"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gesetzlichen Zwecken bei Dritten erhoben (z. B. Behörden im</w:t>
            </w:r>
            <w:r w:rsidR="003F7F31"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landwirtschaftlichen Bereich,</w:t>
            </w:r>
            <w:r w:rsidR="003F7F31">
              <w:rPr>
                <w:rFonts w:cs="Arial"/>
                <w:sz w:val="22"/>
                <w:szCs w:val="22"/>
              </w:rPr>
              <w:t xml:space="preserve"> </w:t>
            </w:r>
            <w:r w:rsidRPr="00426209">
              <w:rPr>
                <w:rFonts w:cs="Arial"/>
                <w:sz w:val="22"/>
                <w:szCs w:val="22"/>
              </w:rPr>
              <w:t>externe behördliche Datenbanken,</w:t>
            </w:r>
            <w:r>
              <w:rPr>
                <w:rFonts w:cs="Arial"/>
                <w:sz w:val="22"/>
                <w:szCs w:val="22"/>
              </w:rPr>
              <w:t xml:space="preserve"> Bundeszentralregister, </w:t>
            </w:r>
            <w:r w:rsidRPr="00426209">
              <w:rPr>
                <w:rFonts w:cs="Arial"/>
                <w:sz w:val="22"/>
                <w:szCs w:val="22"/>
              </w:rPr>
              <w:t>Gewerbezentralregister).</w:t>
            </w:r>
          </w:p>
        </w:tc>
        <w:tc>
          <w:tcPr>
            <w:tcW w:w="5386" w:type="dxa"/>
            <w:vMerge/>
          </w:tcPr>
          <w:p w:rsidR="00426209" w:rsidRPr="00426209" w:rsidRDefault="00426209" w:rsidP="0042620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</w:tbl>
    <w:p w:rsidR="00426209" w:rsidRPr="00426209" w:rsidRDefault="00426209" w:rsidP="0042620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sectPr w:rsidR="00426209" w:rsidRPr="00426209" w:rsidSect="002D08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947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FC2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122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4EAA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7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08F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E66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0F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87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0ED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A8711F"/>
    <w:multiLevelType w:val="hybridMultilevel"/>
    <w:tmpl w:val="B7FEF9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E6888"/>
    <w:multiLevelType w:val="hybridMultilevel"/>
    <w:tmpl w:val="3362AA7E"/>
    <w:lvl w:ilvl="0" w:tplc="2D9663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07990"/>
    <w:multiLevelType w:val="hybridMultilevel"/>
    <w:tmpl w:val="91D4D9A2"/>
    <w:lvl w:ilvl="0" w:tplc="8B6E65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C0FE2"/>
    <w:multiLevelType w:val="hybridMultilevel"/>
    <w:tmpl w:val="238C2644"/>
    <w:lvl w:ilvl="0" w:tplc="8F82DA7A">
      <w:start w:val="1"/>
      <w:numFmt w:val="bullet"/>
      <w:lvlText w:val="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7DB14636"/>
    <w:multiLevelType w:val="hybridMultilevel"/>
    <w:tmpl w:val="B7FEF9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SortMethod w:val="0000"/>
  <w:documentProtection w:edit="forms" w:enforcement="1" w:cryptProviderType="rsaAES" w:cryptAlgorithmClass="hash" w:cryptAlgorithmType="typeAny" w:cryptAlgorithmSid="14" w:cryptSpinCount="100000" w:hash="9Gc+w2FSuwdi4yfO76IVfNPJDJZY2d9NX75wBTS3wDP2F8lp40NZq0hup4wBoWHybLizwgy+l9MtyFesN1um0Q==" w:salt="ahlWvSFjjAxeObsZ9XBgvA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08FC"/>
    <w:rsid w:val="00005F9A"/>
    <w:rsid w:val="000140E5"/>
    <w:rsid w:val="00052427"/>
    <w:rsid w:val="000729F6"/>
    <w:rsid w:val="00083D05"/>
    <w:rsid w:val="000A35CA"/>
    <w:rsid w:val="000A3B21"/>
    <w:rsid w:val="000C5019"/>
    <w:rsid w:val="000C7382"/>
    <w:rsid w:val="000D18D8"/>
    <w:rsid w:val="00104E9A"/>
    <w:rsid w:val="00156CBB"/>
    <w:rsid w:val="00165F3E"/>
    <w:rsid w:val="001707A3"/>
    <w:rsid w:val="001832F5"/>
    <w:rsid w:val="001D0109"/>
    <w:rsid w:val="002364B0"/>
    <w:rsid w:val="002A542E"/>
    <w:rsid w:val="002C09A4"/>
    <w:rsid w:val="002D08CC"/>
    <w:rsid w:val="002D23A7"/>
    <w:rsid w:val="002D2B65"/>
    <w:rsid w:val="002D4AE5"/>
    <w:rsid w:val="002D572A"/>
    <w:rsid w:val="00326271"/>
    <w:rsid w:val="00326B30"/>
    <w:rsid w:val="003274FC"/>
    <w:rsid w:val="003352A7"/>
    <w:rsid w:val="003976B9"/>
    <w:rsid w:val="003B3FD4"/>
    <w:rsid w:val="003B6BE9"/>
    <w:rsid w:val="003E17BB"/>
    <w:rsid w:val="003E1A4D"/>
    <w:rsid w:val="003F7F31"/>
    <w:rsid w:val="00426209"/>
    <w:rsid w:val="00431B5B"/>
    <w:rsid w:val="004509A9"/>
    <w:rsid w:val="00454C5B"/>
    <w:rsid w:val="004820F9"/>
    <w:rsid w:val="004A107E"/>
    <w:rsid w:val="004C1D3B"/>
    <w:rsid w:val="004E7906"/>
    <w:rsid w:val="004F3DDF"/>
    <w:rsid w:val="005039C7"/>
    <w:rsid w:val="005166A6"/>
    <w:rsid w:val="0053138D"/>
    <w:rsid w:val="00592723"/>
    <w:rsid w:val="005D106E"/>
    <w:rsid w:val="005D6D05"/>
    <w:rsid w:val="00633DDF"/>
    <w:rsid w:val="00642A40"/>
    <w:rsid w:val="00645475"/>
    <w:rsid w:val="006A1123"/>
    <w:rsid w:val="006B29A1"/>
    <w:rsid w:val="006C4864"/>
    <w:rsid w:val="006E02BB"/>
    <w:rsid w:val="007224C3"/>
    <w:rsid w:val="00724040"/>
    <w:rsid w:val="00767F9B"/>
    <w:rsid w:val="00776428"/>
    <w:rsid w:val="007A5E9E"/>
    <w:rsid w:val="007C44F0"/>
    <w:rsid w:val="007D0DE6"/>
    <w:rsid w:val="00810070"/>
    <w:rsid w:val="00810343"/>
    <w:rsid w:val="008258B0"/>
    <w:rsid w:val="008408FC"/>
    <w:rsid w:val="00846B0B"/>
    <w:rsid w:val="0086289B"/>
    <w:rsid w:val="008A2FD9"/>
    <w:rsid w:val="008B5BA0"/>
    <w:rsid w:val="008B64FD"/>
    <w:rsid w:val="008C0381"/>
    <w:rsid w:val="008D1A89"/>
    <w:rsid w:val="008E72B6"/>
    <w:rsid w:val="009073CF"/>
    <w:rsid w:val="0094356C"/>
    <w:rsid w:val="00964817"/>
    <w:rsid w:val="009C28F3"/>
    <w:rsid w:val="009D3F7A"/>
    <w:rsid w:val="009D6A2F"/>
    <w:rsid w:val="009E247E"/>
    <w:rsid w:val="009F3E2D"/>
    <w:rsid w:val="009F7EA7"/>
    <w:rsid w:val="00A130B2"/>
    <w:rsid w:val="00A14A3A"/>
    <w:rsid w:val="00A21924"/>
    <w:rsid w:val="00A32A13"/>
    <w:rsid w:val="00A37799"/>
    <w:rsid w:val="00A417AF"/>
    <w:rsid w:val="00A43976"/>
    <w:rsid w:val="00A74543"/>
    <w:rsid w:val="00A8075A"/>
    <w:rsid w:val="00A946DF"/>
    <w:rsid w:val="00AA4D7E"/>
    <w:rsid w:val="00B16293"/>
    <w:rsid w:val="00B36094"/>
    <w:rsid w:val="00B46FEA"/>
    <w:rsid w:val="00B65116"/>
    <w:rsid w:val="00B677B9"/>
    <w:rsid w:val="00B7213C"/>
    <w:rsid w:val="00BA1CF7"/>
    <w:rsid w:val="00BA7E9F"/>
    <w:rsid w:val="00BB4305"/>
    <w:rsid w:val="00BB626E"/>
    <w:rsid w:val="00BC325B"/>
    <w:rsid w:val="00BC7522"/>
    <w:rsid w:val="00C23103"/>
    <w:rsid w:val="00C62A9D"/>
    <w:rsid w:val="00C6527F"/>
    <w:rsid w:val="00C73A52"/>
    <w:rsid w:val="00CC1ED5"/>
    <w:rsid w:val="00CC6662"/>
    <w:rsid w:val="00D1006D"/>
    <w:rsid w:val="00D73F7E"/>
    <w:rsid w:val="00DC3ADF"/>
    <w:rsid w:val="00E0033C"/>
    <w:rsid w:val="00E040FF"/>
    <w:rsid w:val="00E17F29"/>
    <w:rsid w:val="00E4263A"/>
    <w:rsid w:val="00E64156"/>
    <w:rsid w:val="00E725A9"/>
    <w:rsid w:val="00E73931"/>
    <w:rsid w:val="00E931FD"/>
    <w:rsid w:val="00E94AE7"/>
    <w:rsid w:val="00EE629C"/>
    <w:rsid w:val="00EF3DFA"/>
    <w:rsid w:val="00F44810"/>
    <w:rsid w:val="00F61754"/>
    <w:rsid w:val="00F7533B"/>
    <w:rsid w:val="00F77D6A"/>
    <w:rsid w:val="00FC3F53"/>
    <w:rsid w:val="00FC4FE4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9D0E"/>
  <w15:docId w15:val="{7256E8F9-E195-4BCC-A93C-A114A2B7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5116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65116"/>
    <w:pPr>
      <w:keepNext/>
      <w:outlineLvl w:val="0"/>
    </w:pPr>
    <w:rPr>
      <w:rFonts w:eastAsiaTheme="majorEastAsia" w:cstheme="majorBidi"/>
      <w:b/>
      <w:bCs/>
      <w:sz w:val="18"/>
      <w:u w:color="C0C0C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E94AE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A7E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A7E9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A7E9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A7E9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A7E9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A7E9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A7E9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4AE7"/>
    <w:rPr>
      <w:rFonts w:ascii="Arial" w:eastAsiaTheme="majorEastAsia" w:hAnsi="Arial" w:cstheme="majorBidi"/>
      <w:b/>
      <w:bCs/>
      <w:sz w:val="18"/>
      <w:szCs w:val="24"/>
      <w:u w:color="C0C0C0"/>
    </w:rPr>
  </w:style>
  <w:style w:type="character" w:customStyle="1" w:styleId="berschrift2Zchn">
    <w:name w:val="Überschrift 2 Zchn"/>
    <w:basedOn w:val="Absatz-Standardschriftart"/>
    <w:link w:val="berschrift2"/>
    <w:semiHidden/>
    <w:rsid w:val="00E94A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el">
    <w:name w:val="Title"/>
    <w:basedOn w:val="Standard"/>
    <w:next w:val="Standard"/>
    <w:link w:val="TitelZchn"/>
    <w:qFormat/>
    <w:rsid w:val="00BA7E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BA7E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qFormat/>
    <w:rsid w:val="00BA7E9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rsid w:val="00BA7E9F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BA7E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semiHidden/>
    <w:rsid w:val="00BA7E9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BA7E9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BA7E9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BA7E9F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BA7E9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BA7E9F"/>
    <w:rPr>
      <w:rFonts w:asciiTheme="majorHAnsi" w:eastAsiaTheme="majorEastAsia" w:hAnsiTheme="majorHAnsi" w:cstheme="majorBidi"/>
      <w:sz w:val="22"/>
      <w:szCs w:val="2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A7E9F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A7E9F"/>
    <w:rPr>
      <w:rFonts w:ascii="Arial" w:hAnsi="Arial"/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A7E9F"/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A7E9F"/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BA7E9F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A7E9F"/>
    <w:rPr>
      <w:rFonts w:ascii="Arial" w:hAnsi="Arial"/>
      <w:sz w:val="16"/>
      <w:szCs w:val="16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BA7E9F"/>
    <w:pPr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BA7E9F"/>
    <w:rPr>
      <w:rFonts w:ascii="Arial" w:hAnsi="Arial"/>
      <w:sz w:val="24"/>
    </w:rPr>
  </w:style>
  <w:style w:type="character" w:styleId="Zeilennummer">
    <w:name w:val="line number"/>
    <w:basedOn w:val="Absatz-Standardschriftart"/>
    <w:uiPriority w:val="99"/>
    <w:semiHidden/>
    <w:unhideWhenUsed/>
    <w:rsid w:val="00BA7E9F"/>
    <w:rPr>
      <w:rFonts w:ascii="Arial" w:hAnsi="Arial"/>
    </w:rPr>
  </w:style>
  <w:style w:type="paragraph" w:styleId="Standardeinzug">
    <w:name w:val="Normal Indent"/>
    <w:basedOn w:val="Standard"/>
    <w:uiPriority w:val="99"/>
    <w:semiHidden/>
    <w:unhideWhenUsed/>
    <w:rsid w:val="00BA7E9F"/>
    <w:pPr>
      <w:ind w:left="709"/>
    </w:pPr>
  </w:style>
  <w:style w:type="paragraph" w:styleId="StandardWeb">
    <w:name w:val="Normal (Web)"/>
    <w:basedOn w:val="Standard"/>
    <w:uiPriority w:val="99"/>
    <w:semiHidden/>
    <w:unhideWhenUsed/>
    <w:rsid w:val="00BA7E9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E9F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E9F"/>
    <w:rPr>
      <w:rFonts w:ascii="Arial" w:hAnsi="Arial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BA7E9F"/>
    <w:rPr>
      <w:rFonts w:ascii="Arial" w:hAnsi="Arial"/>
    </w:rPr>
  </w:style>
  <w:style w:type="character" w:styleId="SchwacherVerweis">
    <w:name w:val="Subtle Reference"/>
    <w:basedOn w:val="Absatz-Standardschriftart"/>
    <w:uiPriority w:val="31"/>
    <w:qFormat/>
    <w:rsid w:val="00BA7E9F"/>
    <w:rPr>
      <w:smallCaps/>
      <w:color w:val="C0504D" w:themeColor="accent2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BA7E9F"/>
    <w:rPr>
      <w:i/>
      <w:iCs/>
      <w:color w:val="808080" w:themeColor="text1" w:themeTint="7F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BA7E9F"/>
    <w:rPr>
      <w:rFonts w:eastAsiaTheme="majorEastAsia" w:cstheme="majorBidi"/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A7E9F"/>
  </w:style>
  <w:style w:type="paragraph" w:styleId="Zitat">
    <w:name w:val="Quote"/>
    <w:basedOn w:val="Standard"/>
    <w:next w:val="Standard"/>
    <w:link w:val="ZitatZchn"/>
    <w:uiPriority w:val="29"/>
    <w:qFormat/>
    <w:rsid w:val="00BA7E9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A7E9F"/>
    <w:rPr>
      <w:rFonts w:ascii="Arial" w:hAnsi="Arial"/>
      <w:i/>
      <w:iCs/>
      <w:color w:val="000000" w:themeColor="text1"/>
      <w:sz w:val="24"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BA7E9F"/>
  </w:style>
  <w:style w:type="character" w:customStyle="1" w:styleId="AnredeZchn">
    <w:name w:val="Anrede Zchn"/>
    <w:basedOn w:val="Absatz-Standardschriftart"/>
    <w:link w:val="Anrede"/>
    <w:uiPriority w:val="99"/>
    <w:semiHidden/>
    <w:rsid w:val="00BA7E9F"/>
    <w:rPr>
      <w:rFonts w:ascii="Arial" w:hAnsi="Arial"/>
      <w:sz w:val="24"/>
    </w:rPr>
  </w:style>
  <w:style w:type="paragraph" w:styleId="Beschriftung">
    <w:name w:val="caption"/>
    <w:basedOn w:val="Standard"/>
    <w:next w:val="Standard"/>
    <w:semiHidden/>
    <w:unhideWhenUsed/>
    <w:qFormat/>
    <w:rsid w:val="00BA7E9F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A7E9F"/>
    <w:rPr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BA7E9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1" w:right="1151"/>
    </w:pPr>
    <w:rPr>
      <w:rFonts w:eastAsiaTheme="minorEastAsia"/>
      <w:i/>
      <w:iCs/>
      <w:color w:val="000000" w:themeColor="text1"/>
    </w:rPr>
  </w:style>
  <w:style w:type="character" w:styleId="Buchtitel">
    <w:name w:val="Book Title"/>
    <w:basedOn w:val="Absatz-Standardschriftart"/>
    <w:uiPriority w:val="33"/>
    <w:qFormat/>
    <w:rsid w:val="00BA7E9F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A7E9F"/>
  </w:style>
  <w:style w:type="character" w:customStyle="1" w:styleId="DatumZchn">
    <w:name w:val="Datum Zchn"/>
    <w:basedOn w:val="Absatz-Standardschriftart"/>
    <w:link w:val="Datum"/>
    <w:uiPriority w:val="99"/>
    <w:semiHidden/>
    <w:rsid w:val="00BA7E9F"/>
    <w:rPr>
      <w:rFonts w:ascii="Arial" w:hAnsi="Arial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A7E9F"/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A7E9F"/>
    <w:rPr>
      <w:rFonts w:ascii="Arial" w:hAnsi="Arial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A7E9F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A7E9F"/>
    <w:rPr>
      <w:rFonts w:ascii="Arial" w:hAnsi="Arial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A7E9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A7E9F"/>
    <w:rPr>
      <w:rFonts w:ascii="Arial" w:hAnsi="Arial"/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unhideWhenUsed/>
    <w:rsid w:val="00BA7E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A7E9F"/>
    <w:rPr>
      <w:rFonts w:ascii="Arial" w:hAnsi="Arial"/>
      <w:sz w:val="24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A7E9F"/>
    <w:pPr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A7E9F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A7E9F"/>
    <w:pPr>
      <w:spacing w:before="240" w:after="60"/>
      <w:outlineLvl w:val="9"/>
    </w:pPr>
    <w:rPr>
      <w:rFonts w:asciiTheme="majorHAnsi" w:hAnsiTheme="majorHAnsi"/>
      <w:kern w:val="32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BA7E9F"/>
    <w:rPr>
      <w:b/>
      <w:bCs/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BA7E9F"/>
    <w:rPr>
      <w:b/>
      <w:bCs/>
      <w:smallCaps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7E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7E9F"/>
    <w:rPr>
      <w:rFonts w:ascii="Arial" w:hAnsi="Arial"/>
      <w:b/>
      <w:bCs/>
      <w:i/>
      <w:i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BA7E9F"/>
    <w:rPr>
      <w:rFonts w:ascii="Arial" w:hAnsi="Arial"/>
      <w:sz w:val="24"/>
      <w:szCs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BA7E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A7E9F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B36094"/>
    <w:pPr>
      <w:ind w:left="708"/>
    </w:pPr>
  </w:style>
  <w:style w:type="table" w:styleId="Tabellenraster">
    <w:name w:val="Table Grid"/>
    <w:basedOn w:val="NormaleTabelle"/>
    <w:uiPriority w:val="59"/>
    <w:rsid w:val="00E725A9"/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E64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Steinfurt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b600864 lilli schmidt</dc:creator>
  <cp:lastModifiedBy>Sarah Budde</cp:lastModifiedBy>
  <cp:revision>26</cp:revision>
  <cp:lastPrinted>2016-07-11T14:37:00Z</cp:lastPrinted>
  <dcterms:created xsi:type="dcterms:W3CDTF">2016-07-12T06:14:00Z</dcterms:created>
  <dcterms:modified xsi:type="dcterms:W3CDTF">2021-06-28T09:45:00Z</dcterms:modified>
</cp:coreProperties>
</file>